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332B5" w14:textId="3BB65F23" w:rsidR="00AF5A99" w:rsidRDefault="00AF5A99" w:rsidP="00220B12">
      <w:pPr>
        <w:spacing w:before="0" w:beforeAutospacing="0" w:after="0" w:afterAutospacing="0"/>
        <w:jc w:val="right"/>
        <w:rPr>
          <w:sz w:val="26"/>
          <w:szCs w:val="26"/>
          <w:lang w:val="ru-RU"/>
        </w:rPr>
      </w:pPr>
      <w:r>
        <w:rPr>
          <w:rFonts w:hAnsi="Times New Roman" w:cs="Times New Roman"/>
          <w:color w:val="000000"/>
          <w:sz w:val="24"/>
          <w:szCs w:val="24"/>
          <w:lang w:val="ru-RU"/>
        </w:rPr>
        <w:t xml:space="preserve">                                                                                                                      </w:t>
      </w:r>
      <w:r w:rsidRPr="00AF5A99">
        <w:rPr>
          <w:rFonts w:hAnsi="Times New Roman" w:cs="Times New Roman"/>
          <w:color w:val="000000"/>
          <w:sz w:val="24"/>
          <w:szCs w:val="24"/>
          <w:lang w:val="ru-RU"/>
        </w:rPr>
        <w:t>УТВЕРЖДЕНО</w:t>
      </w:r>
      <w:r w:rsidRPr="00AF5A99">
        <w:rPr>
          <w:lang w:val="ru-RU"/>
        </w:rPr>
        <w:br/>
      </w:r>
      <w:r w:rsidRPr="00AF5A99">
        <w:rPr>
          <w:sz w:val="28"/>
          <w:szCs w:val="28"/>
          <w:lang w:val="ru-RU"/>
        </w:rPr>
        <w:t xml:space="preserve">                                                               </w:t>
      </w:r>
      <w:r>
        <w:rPr>
          <w:sz w:val="28"/>
          <w:szCs w:val="28"/>
          <w:lang w:val="ru-RU"/>
        </w:rPr>
        <w:t xml:space="preserve">            </w:t>
      </w:r>
      <w:r w:rsidRPr="00AF5A99">
        <w:rPr>
          <w:sz w:val="28"/>
          <w:szCs w:val="28"/>
          <w:lang w:val="ru-RU"/>
        </w:rPr>
        <w:t xml:space="preserve">  </w:t>
      </w:r>
      <w:r w:rsidRPr="00AF5A99">
        <w:rPr>
          <w:sz w:val="26"/>
          <w:szCs w:val="26"/>
          <w:lang w:val="ru-RU"/>
        </w:rPr>
        <w:t>Наблюдательным советом</w:t>
      </w:r>
      <w:r w:rsidR="00220B12">
        <w:rPr>
          <w:sz w:val="26"/>
          <w:szCs w:val="26"/>
          <w:lang w:val="ru-RU"/>
        </w:rPr>
        <w:t xml:space="preserve"> </w:t>
      </w:r>
    </w:p>
    <w:p w14:paraId="05D51C91" w14:textId="449F8C5D" w:rsidR="00220B12" w:rsidRDefault="00220B12" w:rsidP="00220B12">
      <w:pPr>
        <w:spacing w:before="0" w:beforeAutospacing="0" w:after="0" w:afterAutospacing="0"/>
        <w:jc w:val="right"/>
        <w:rPr>
          <w:sz w:val="26"/>
          <w:szCs w:val="26"/>
          <w:lang w:val="ru-RU"/>
        </w:rPr>
      </w:pPr>
      <w:r>
        <w:rPr>
          <w:sz w:val="26"/>
          <w:szCs w:val="26"/>
          <w:lang w:val="ru-RU"/>
        </w:rPr>
        <w:t>МАДОУ</w:t>
      </w:r>
      <w:r w:rsidR="00737FFC">
        <w:rPr>
          <w:sz w:val="26"/>
          <w:szCs w:val="26"/>
          <w:lang w:val="ru-RU"/>
        </w:rPr>
        <w:t>- детский сад с.</w:t>
      </w:r>
      <w:r w:rsidR="0070597F">
        <w:rPr>
          <w:sz w:val="26"/>
          <w:szCs w:val="26"/>
          <w:lang w:val="ru-RU"/>
        </w:rPr>
        <w:t xml:space="preserve"> </w:t>
      </w:r>
      <w:r w:rsidR="00737FFC">
        <w:rPr>
          <w:sz w:val="26"/>
          <w:szCs w:val="26"/>
          <w:lang w:val="ru-RU"/>
        </w:rPr>
        <w:t>Мухино</w:t>
      </w:r>
    </w:p>
    <w:p w14:paraId="665320EF" w14:textId="7041180E" w:rsidR="00220B12" w:rsidRPr="00AF5A99" w:rsidRDefault="00220B12" w:rsidP="00220B12">
      <w:pPr>
        <w:spacing w:before="0" w:beforeAutospacing="0" w:after="0" w:afterAutospacing="0"/>
        <w:jc w:val="right"/>
        <w:rPr>
          <w:sz w:val="26"/>
          <w:szCs w:val="26"/>
          <w:lang w:val="ru-RU"/>
        </w:rPr>
      </w:pPr>
      <w:r>
        <w:rPr>
          <w:sz w:val="26"/>
          <w:szCs w:val="26"/>
          <w:lang w:val="ru-RU"/>
        </w:rPr>
        <w:t>Протокол от «</w:t>
      </w:r>
      <w:r w:rsidR="004F767F">
        <w:rPr>
          <w:sz w:val="26"/>
          <w:szCs w:val="26"/>
          <w:lang w:val="ru-RU"/>
        </w:rPr>
        <w:t>22</w:t>
      </w:r>
      <w:r>
        <w:rPr>
          <w:sz w:val="26"/>
          <w:szCs w:val="26"/>
          <w:lang w:val="ru-RU"/>
        </w:rPr>
        <w:t>» мая 2023г</w:t>
      </w:r>
    </w:p>
    <w:p w14:paraId="65D5CC31" w14:textId="5032C2D1" w:rsidR="00220B12" w:rsidRPr="00220B12" w:rsidRDefault="00AF5A99" w:rsidP="00220B12">
      <w:pPr>
        <w:spacing w:after="0" w:afterAutospacing="0"/>
        <w:jc w:val="right"/>
        <w:rPr>
          <w:sz w:val="26"/>
          <w:szCs w:val="26"/>
          <w:lang w:val="ru-RU"/>
        </w:rPr>
      </w:pPr>
      <w:r w:rsidRPr="00AF5A99">
        <w:rPr>
          <w:sz w:val="26"/>
          <w:szCs w:val="26"/>
          <w:lang w:val="ru-RU"/>
        </w:rPr>
        <w:t xml:space="preserve">                                                                         </w:t>
      </w:r>
      <w:r>
        <w:rPr>
          <w:sz w:val="26"/>
          <w:szCs w:val="26"/>
          <w:lang w:val="ru-RU"/>
        </w:rPr>
        <w:t xml:space="preserve">      </w:t>
      </w:r>
    </w:p>
    <w:p w14:paraId="2A55E134" w14:textId="77777777" w:rsidR="00D40150" w:rsidRPr="00AF5A99" w:rsidRDefault="00D40150" w:rsidP="00AF5A99">
      <w:pPr>
        <w:jc w:val="right"/>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156"/>
        <w:gridCol w:w="156"/>
      </w:tblGrid>
      <w:tr w:rsidR="00D40150" w:rsidRPr="0070597F" w14:paraId="22352CA7" w14:textId="77777777">
        <w:tc>
          <w:tcPr>
            <w:tcW w:w="0" w:type="auto"/>
            <w:tcMar>
              <w:top w:w="75" w:type="dxa"/>
              <w:left w:w="75" w:type="dxa"/>
              <w:bottom w:w="75" w:type="dxa"/>
              <w:right w:w="75" w:type="dxa"/>
            </w:tcMar>
          </w:tcPr>
          <w:p w14:paraId="3BAD5FB5" w14:textId="77777777" w:rsidR="00D40150" w:rsidRPr="00AF5A99" w:rsidRDefault="00D40150">
            <w:pPr>
              <w:rPr>
                <w:highlight w:val="yellow"/>
                <w:lang w:val="ru-RU"/>
              </w:rPr>
            </w:pPr>
          </w:p>
        </w:tc>
        <w:tc>
          <w:tcPr>
            <w:tcW w:w="0" w:type="auto"/>
            <w:tcMar>
              <w:top w:w="75" w:type="dxa"/>
              <w:left w:w="75" w:type="dxa"/>
              <w:bottom w:w="75" w:type="dxa"/>
              <w:right w:w="75" w:type="dxa"/>
            </w:tcMar>
          </w:tcPr>
          <w:p w14:paraId="053D781A" w14:textId="77777777" w:rsidR="00D40150" w:rsidRPr="00AF5A99" w:rsidRDefault="00D40150">
            <w:pPr>
              <w:rPr>
                <w:highlight w:val="yellow"/>
                <w:lang w:val="ru-RU"/>
              </w:rPr>
            </w:pPr>
          </w:p>
        </w:tc>
      </w:tr>
      <w:tr w:rsidR="00D40150" w:rsidRPr="0070597F" w14:paraId="35F5B4A7" w14:textId="77777777">
        <w:tc>
          <w:tcPr>
            <w:tcW w:w="0" w:type="auto"/>
            <w:tcMar>
              <w:top w:w="75" w:type="dxa"/>
              <w:left w:w="75" w:type="dxa"/>
              <w:bottom w:w="75" w:type="dxa"/>
              <w:right w:w="75" w:type="dxa"/>
            </w:tcMar>
            <w:vAlign w:val="center"/>
          </w:tcPr>
          <w:p w14:paraId="6CFEC6C6" w14:textId="77777777" w:rsidR="00D40150" w:rsidRPr="00AF5A99" w:rsidRDefault="00D40150">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51C9E68" w14:textId="77777777" w:rsidR="00D40150" w:rsidRPr="00AF5A99" w:rsidRDefault="00D40150">
            <w:pPr>
              <w:ind w:left="75" w:right="75"/>
              <w:rPr>
                <w:rFonts w:hAnsi="Times New Roman" w:cs="Times New Roman"/>
                <w:color w:val="000000"/>
                <w:sz w:val="24"/>
                <w:szCs w:val="24"/>
                <w:lang w:val="ru-RU"/>
              </w:rPr>
            </w:pPr>
          </w:p>
        </w:tc>
      </w:tr>
    </w:tbl>
    <w:p w14:paraId="2E203F57" w14:textId="77777777" w:rsidR="00D40150" w:rsidRPr="00AF5A99" w:rsidRDefault="00D40150">
      <w:pPr>
        <w:rPr>
          <w:rFonts w:hAnsi="Times New Roman" w:cs="Times New Roman"/>
          <w:color w:val="000000"/>
          <w:sz w:val="24"/>
          <w:szCs w:val="24"/>
          <w:lang w:val="ru-RU"/>
        </w:rPr>
      </w:pPr>
    </w:p>
    <w:p w14:paraId="11351090" w14:textId="1F5A9ECD" w:rsidR="009075C3" w:rsidRPr="0070597F" w:rsidRDefault="00AF5A99" w:rsidP="0070597F">
      <w:pPr>
        <w:jc w:val="center"/>
        <w:rPr>
          <w:rFonts w:hAnsi="Times New Roman" w:cs="Times New Roman"/>
          <w:b/>
          <w:bCs/>
          <w:color w:val="000000"/>
          <w:sz w:val="44"/>
          <w:szCs w:val="44"/>
          <w:lang w:val="ru-RU"/>
        </w:rPr>
      </w:pPr>
      <w:r w:rsidRPr="0070597F">
        <w:rPr>
          <w:rFonts w:hAnsi="Times New Roman" w:cs="Times New Roman"/>
          <w:b/>
          <w:bCs/>
          <w:color w:val="000000"/>
          <w:sz w:val="44"/>
          <w:szCs w:val="44"/>
          <w:lang w:val="ru-RU"/>
        </w:rPr>
        <w:t>ПОЛОЖЕНИЕ</w:t>
      </w:r>
      <w:r w:rsidRPr="0070597F">
        <w:rPr>
          <w:b/>
          <w:bCs/>
          <w:sz w:val="44"/>
          <w:szCs w:val="44"/>
          <w:lang w:val="ru-RU"/>
        </w:rPr>
        <w:br/>
      </w:r>
      <w:r w:rsidRPr="0070597F">
        <w:rPr>
          <w:rFonts w:hAnsi="Times New Roman" w:cs="Times New Roman"/>
          <w:b/>
          <w:bCs/>
          <w:color w:val="000000"/>
          <w:sz w:val="44"/>
          <w:szCs w:val="44"/>
          <w:lang w:val="ru-RU"/>
        </w:rPr>
        <w:t>о закупке товаров, работ, услуг</w:t>
      </w:r>
      <w:r w:rsidRPr="0070597F">
        <w:rPr>
          <w:rFonts w:hAnsi="Times New Roman" w:cs="Times New Roman"/>
          <w:b/>
          <w:bCs/>
          <w:color w:val="000000"/>
          <w:sz w:val="44"/>
          <w:szCs w:val="44"/>
        </w:rPr>
        <w:t> </w:t>
      </w:r>
      <w:r w:rsidRPr="0070597F">
        <w:rPr>
          <w:b/>
          <w:bCs/>
          <w:sz w:val="44"/>
          <w:szCs w:val="44"/>
          <w:lang w:val="ru-RU"/>
        </w:rPr>
        <w:br/>
      </w:r>
      <w:r w:rsidR="0070597F" w:rsidRPr="0070597F">
        <w:rPr>
          <w:rFonts w:hAnsi="Times New Roman" w:cs="Times New Roman"/>
          <w:b/>
          <w:bCs/>
          <w:color w:val="000000"/>
          <w:sz w:val="44"/>
          <w:szCs w:val="44"/>
          <w:lang w:val="ru-RU"/>
        </w:rPr>
        <w:t>М</w:t>
      </w:r>
      <w:r w:rsidR="009075C3" w:rsidRPr="0070597F">
        <w:rPr>
          <w:rFonts w:hAnsi="Times New Roman" w:cs="Times New Roman"/>
          <w:b/>
          <w:bCs/>
          <w:color w:val="000000"/>
          <w:sz w:val="44"/>
          <w:szCs w:val="44"/>
          <w:lang w:val="ru-RU"/>
        </w:rPr>
        <w:t>униципального автономного дошкольного образовательного</w:t>
      </w:r>
      <w:r w:rsidR="0070597F" w:rsidRPr="0070597F">
        <w:rPr>
          <w:rFonts w:hAnsi="Times New Roman" w:cs="Times New Roman"/>
          <w:b/>
          <w:bCs/>
          <w:color w:val="000000"/>
          <w:sz w:val="44"/>
          <w:szCs w:val="44"/>
          <w:lang w:val="ru-RU"/>
        </w:rPr>
        <w:t xml:space="preserve"> </w:t>
      </w:r>
      <w:r w:rsidR="009075C3" w:rsidRPr="0070597F">
        <w:rPr>
          <w:rFonts w:hAnsi="Times New Roman" w:cs="Times New Roman"/>
          <w:b/>
          <w:bCs/>
          <w:color w:val="000000"/>
          <w:sz w:val="44"/>
          <w:szCs w:val="44"/>
          <w:lang w:val="ru-RU"/>
        </w:rPr>
        <w:t>учреждения</w:t>
      </w:r>
      <w:r w:rsidR="0070597F" w:rsidRPr="0070597F">
        <w:rPr>
          <w:rFonts w:hAnsi="Times New Roman" w:cs="Times New Roman"/>
          <w:b/>
          <w:bCs/>
          <w:color w:val="000000"/>
          <w:sz w:val="44"/>
          <w:szCs w:val="44"/>
          <w:lang w:val="ru-RU"/>
        </w:rPr>
        <w:t xml:space="preserve"> - </w:t>
      </w:r>
      <w:r w:rsidR="00737FFC" w:rsidRPr="0070597F">
        <w:rPr>
          <w:rFonts w:hAnsi="Times New Roman" w:cs="Times New Roman"/>
          <w:b/>
          <w:bCs/>
          <w:color w:val="000000"/>
          <w:sz w:val="44"/>
          <w:szCs w:val="44"/>
          <w:lang w:val="ru-RU"/>
        </w:rPr>
        <w:t>д</w:t>
      </w:r>
      <w:r w:rsidR="009075C3" w:rsidRPr="0070597F">
        <w:rPr>
          <w:rFonts w:hAnsi="Times New Roman" w:cs="Times New Roman"/>
          <w:b/>
          <w:bCs/>
          <w:color w:val="000000"/>
          <w:sz w:val="44"/>
          <w:szCs w:val="44"/>
          <w:lang w:val="ru-RU"/>
        </w:rPr>
        <w:t xml:space="preserve">етский сад </w:t>
      </w:r>
      <w:r w:rsidR="0070597F">
        <w:rPr>
          <w:rFonts w:hAnsi="Times New Roman" w:cs="Times New Roman"/>
          <w:b/>
          <w:bCs/>
          <w:color w:val="000000"/>
          <w:sz w:val="44"/>
          <w:szCs w:val="44"/>
          <w:lang w:val="ru-RU"/>
        </w:rPr>
        <w:t xml:space="preserve">          </w:t>
      </w:r>
      <w:r w:rsidR="00737FFC" w:rsidRPr="0070597F">
        <w:rPr>
          <w:rFonts w:hAnsi="Times New Roman" w:cs="Times New Roman"/>
          <w:b/>
          <w:bCs/>
          <w:color w:val="000000"/>
          <w:sz w:val="44"/>
          <w:szCs w:val="44"/>
          <w:lang w:val="ru-RU"/>
        </w:rPr>
        <w:t>с. Мухино</w:t>
      </w:r>
    </w:p>
    <w:p w14:paraId="4DC1C67D" w14:textId="77777777" w:rsidR="00D40150" w:rsidRPr="0070597F" w:rsidRDefault="00D40150">
      <w:pPr>
        <w:rPr>
          <w:rFonts w:hAnsi="Times New Roman" w:cs="Times New Roman"/>
          <w:b/>
          <w:bCs/>
          <w:color w:val="000000"/>
          <w:sz w:val="44"/>
          <w:szCs w:val="44"/>
          <w:lang w:val="ru-RU"/>
        </w:rPr>
      </w:pPr>
    </w:p>
    <w:p w14:paraId="1CFF8DF5" w14:textId="77777777" w:rsidR="004E292E" w:rsidRPr="0070597F" w:rsidRDefault="004E292E">
      <w:pPr>
        <w:rPr>
          <w:rFonts w:hAnsi="Times New Roman" w:cs="Times New Roman"/>
          <w:b/>
          <w:bCs/>
          <w:color w:val="000000"/>
          <w:sz w:val="24"/>
          <w:szCs w:val="24"/>
          <w:lang w:val="ru-RU"/>
        </w:rPr>
      </w:pPr>
    </w:p>
    <w:p w14:paraId="75A16AF0" w14:textId="77777777" w:rsidR="004E292E" w:rsidRPr="0070597F" w:rsidRDefault="004E292E">
      <w:pPr>
        <w:rPr>
          <w:rFonts w:hAnsi="Times New Roman" w:cs="Times New Roman"/>
          <w:b/>
          <w:bCs/>
          <w:color w:val="000000"/>
          <w:sz w:val="24"/>
          <w:szCs w:val="24"/>
          <w:lang w:val="ru-RU"/>
        </w:rPr>
      </w:pPr>
    </w:p>
    <w:p w14:paraId="5BB0988B" w14:textId="77777777" w:rsidR="004E292E" w:rsidRDefault="004E292E">
      <w:pPr>
        <w:rPr>
          <w:rFonts w:hAnsi="Times New Roman" w:cs="Times New Roman"/>
          <w:color w:val="000000"/>
          <w:sz w:val="24"/>
          <w:szCs w:val="24"/>
          <w:lang w:val="ru-RU"/>
        </w:rPr>
      </w:pPr>
    </w:p>
    <w:p w14:paraId="3C0C22C9" w14:textId="77777777" w:rsidR="004E292E" w:rsidRDefault="004E292E">
      <w:pPr>
        <w:rPr>
          <w:rFonts w:hAnsi="Times New Roman" w:cs="Times New Roman"/>
          <w:color w:val="000000"/>
          <w:sz w:val="24"/>
          <w:szCs w:val="24"/>
          <w:lang w:val="ru-RU"/>
        </w:rPr>
      </w:pPr>
    </w:p>
    <w:p w14:paraId="528B3B7B" w14:textId="77777777" w:rsidR="004E292E" w:rsidRDefault="004E292E">
      <w:pPr>
        <w:rPr>
          <w:rFonts w:hAnsi="Times New Roman" w:cs="Times New Roman"/>
          <w:color w:val="000000"/>
          <w:sz w:val="24"/>
          <w:szCs w:val="24"/>
          <w:lang w:val="ru-RU"/>
        </w:rPr>
      </w:pPr>
    </w:p>
    <w:p w14:paraId="3C2A9D87" w14:textId="77777777" w:rsidR="004E292E" w:rsidRDefault="004E292E">
      <w:pPr>
        <w:rPr>
          <w:rFonts w:hAnsi="Times New Roman" w:cs="Times New Roman"/>
          <w:color w:val="000000"/>
          <w:sz w:val="24"/>
          <w:szCs w:val="24"/>
          <w:lang w:val="ru-RU"/>
        </w:rPr>
      </w:pPr>
    </w:p>
    <w:p w14:paraId="0D339494" w14:textId="77777777" w:rsidR="004E292E" w:rsidRDefault="004E292E">
      <w:pPr>
        <w:rPr>
          <w:rFonts w:hAnsi="Times New Roman" w:cs="Times New Roman"/>
          <w:color w:val="000000"/>
          <w:sz w:val="24"/>
          <w:szCs w:val="24"/>
          <w:lang w:val="ru-RU"/>
        </w:rPr>
      </w:pPr>
    </w:p>
    <w:p w14:paraId="03D3B737" w14:textId="77777777" w:rsidR="004E292E" w:rsidRDefault="004E292E">
      <w:pPr>
        <w:rPr>
          <w:rFonts w:hAnsi="Times New Roman" w:cs="Times New Roman"/>
          <w:color w:val="000000"/>
          <w:sz w:val="24"/>
          <w:szCs w:val="24"/>
          <w:lang w:val="ru-RU"/>
        </w:rPr>
      </w:pPr>
    </w:p>
    <w:p w14:paraId="64432848" w14:textId="77777777" w:rsidR="004E292E" w:rsidRDefault="004E292E">
      <w:pPr>
        <w:rPr>
          <w:rFonts w:hAnsi="Times New Roman" w:cs="Times New Roman"/>
          <w:color w:val="000000"/>
          <w:sz w:val="24"/>
          <w:szCs w:val="24"/>
          <w:lang w:val="ru-RU"/>
        </w:rPr>
      </w:pPr>
    </w:p>
    <w:p w14:paraId="28AF8A17" w14:textId="77777777" w:rsidR="0070597F" w:rsidRDefault="0070597F">
      <w:pPr>
        <w:rPr>
          <w:rFonts w:hAnsi="Times New Roman" w:cs="Times New Roman"/>
          <w:color w:val="000000"/>
          <w:sz w:val="24"/>
          <w:szCs w:val="24"/>
          <w:lang w:val="ru-RU"/>
        </w:rPr>
      </w:pPr>
    </w:p>
    <w:p w14:paraId="57DE554C" w14:textId="77777777" w:rsidR="0070597F" w:rsidRDefault="0070597F">
      <w:pPr>
        <w:rPr>
          <w:rFonts w:hAnsi="Times New Roman" w:cs="Times New Roman"/>
          <w:color w:val="000000"/>
          <w:sz w:val="24"/>
          <w:szCs w:val="24"/>
          <w:lang w:val="ru-RU"/>
        </w:rPr>
      </w:pPr>
    </w:p>
    <w:p w14:paraId="7156C2F0" w14:textId="77777777" w:rsidR="00737FFC" w:rsidRPr="0051401C" w:rsidRDefault="00737FFC" w:rsidP="009075C3">
      <w:pPr>
        <w:jc w:val="center"/>
        <w:rPr>
          <w:rFonts w:hAnsi="Times New Roman" w:cs="Times New Roman"/>
          <w:b/>
          <w:bCs/>
          <w:color w:val="000000"/>
          <w:sz w:val="24"/>
          <w:szCs w:val="24"/>
          <w:lang w:val="ru-RU"/>
        </w:rPr>
      </w:pPr>
      <w:r w:rsidRPr="0051401C">
        <w:rPr>
          <w:rFonts w:hAnsi="Times New Roman" w:cs="Times New Roman"/>
          <w:b/>
          <w:bCs/>
          <w:color w:val="000000"/>
          <w:sz w:val="24"/>
          <w:szCs w:val="24"/>
          <w:lang w:val="ru-RU"/>
        </w:rPr>
        <w:t>с. Мухино</w:t>
      </w:r>
      <w:r w:rsidR="009075C3" w:rsidRPr="0051401C">
        <w:rPr>
          <w:rFonts w:hAnsi="Times New Roman" w:cs="Times New Roman"/>
          <w:b/>
          <w:bCs/>
          <w:color w:val="000000"/>
          <w:sz w:val="24"/>
          <w:szCs w:val="24"/>
          <w:lang w:val="ru-RU"/>
        </w:rPr>
        <w:t xml:space="preserve"> </w:t>
      </w:r>
    </w:p>
    <w:p w14:paraId="09A61292" w14:textId="28815E49" w:rsidR="004E292E" w:rsidRPr="0051401C" w:rsidRDefault="009075C3" w:rsidP="009075C3">
      <w:pPr>
        <w:jc w:val="center"/>
        <w:rPr>
          <w:rFonts w:hAnsi="Times New Roman" w:cs="Times New Roman"/>
          <w:b/>
          <w:bCs/>
          <w:color w:val="000000"/>
          <w:sz w:val="24"/>
          <w:szCs w:val="24"/>
          <w:lang w:val="ru-RU"/>
        </w:rPr>
      </w:pPr>
      <w:r w:rsidRPr="0051401C">
        <w:rPr>
          <w:rFonts w:hAnsi="Times New Roman" w:cs="Times New Roman"/>
          <w:b/>
          <w:bCs/>
          <w:color w:val="000000"/>
          <w:sz w:val="24"/>
          <w:szCs w:val="24"/>
          <w:lang w:val="ru-RU"/>
        </w:rPr>
        <w:t>2023</w:t>
      </w:r>
      <w:r w:rsidR="00737FFC" w:rsidRPr="0051401C">
        <w:rPr>
          <w:rFonts w:hAnsi="Times New Roman" w:cs="Times New Roman"/>
          <w:b/>
          <w:bCs/>
          <w:color w:val="000000"/>
          <w:sz w:val="24"/>
          <w:szCs w:val="24"/>
          <w:lang w:val="ru-RU"/>
        </w:rPr>
        <w:t xml:space="preserve"> </w:t>
      </w:r>
      <w:r w:rsidRPr="0051401C">
        <w:rPr>
          <w:rFonts w:hAnsi="Times New Roman" w:cs="Times New Roman"/>
          <w:b/>
          <w:bCs/>
          <w:color w:val="000000"/>
          <w:sz w:val="24"/>
          <w:szCs w:val="24"/>
          <w:lang w:val="ru-RU"/>
        </w:rPr>
        <w:t>г</w:t>
      </w:r>
    </w:p>
    <w:p w14:paraId="69A5EE45" w14:textId="77777777" w:rsidR="00737FFC" w:rsidRPr="00AF5A99" w:rsidRDefault="00737FFC" w:rsidP="009075C3">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9766"/>
        <w:gridCol w:w="156"/>
      </w:tblGrid>
      <w:tr w:rsidR="00D40150" w:rsidRPr="0070597F" w14:paraId="7C227E5E" w14:textId="77777777">
        <w:tc>
          <w:tcPr>
            <w:tcW w:w="0" w:type="auto"/>
            <w:gridSpan w:val="2"/>
            <w:tcMar>
              <w:top w:w="75" w:type="dxa"/>
              <w:left w:w="75" w:type="dxa"/>
              <w:bottom w:w="75" w:type="dxa"/>
              <w:right w:w="75" w:type="dxa"/>
            </w:tcMar>
          </w:tcPr>
          <w:p w14:paraId="1DE88427" w14:textId="77777777" w:rsidR="00D40150" w:rsidRPr="0070597F" w:rsidRDefault="00AF5A99">
            <w:pPr>
              <w:rPr>
                <w:sz w:val="28"/>
                <w:szCs w:val="28"/>
              </w:rPr>
            </w:pPr>
            <w:r w:rsidRPr="0070597F">
              <w:rPr>
                <w:rFonts w:hAnsi="Times New Roman" w:cs="Times New Roman"/>
                <w:b/>
                <w:bCs/>
                <w:color w:val="000000"/>
                <w:sz w:val="28"/>
                <w:szCs w:val="28"/>
              </w:rPr>
              <w:lastRenderedPageBreak/>
              <w:t>СОДЕРЖАНИЕ</w:t>
            </w:r>
          </w:p>
        </w:tc>
      </w:tr>
      <w:tr w:rsidR="00D40150" w:rsidRPr="0070597F" w14:paraId="6F832E3E" w14:textId="77777777">
        <w:tc>
          <w:tcPr>
            <w:tcW w:w="0" w:type="auto"/>
            <w:tcMar>
              <w:top w:w="75" w:type="dxa"/>
              <w:left w:w="75" w:type="dxa"/>
              <w:bottom w:w="75" w:type="dxa"/>
              <w:right w:w="75" w:type="dxa"/>
            </w:tcMar>
          </w:tcPr>
          <w:p w14:paraId="5256D0D0" w14:textId="77777777" w:rsidR="00D40150" w:rsidRPr="0051401C" w:rsidRDefault="00AF5A99">
            <w:pPr>
              <w:rPr>
                <w:b/>
                <w:bCs/>
                <w:sz w:val="28"/>
                <w:szCs w:val="28"/>
              </w:rPr>
            </w:pPr>
            <w:r w:rsidRPr="0051401C">
              <w:rPr>
                <w:rFonts w:hAnsi="Times New Roman" w:cs="Times New Roman"/>
                <w:b/>
                <w:bCs/>
                <w:color w:val="000000"/>
                <w:sz w:val="28"/>
                <w:szCs w:val="28"/>
              </w:rPr>
              <w:t>РАЗДЕЛ I. ОБЩИЕ ПОЛОЖЕНИЯ</w:t>
            </w:r>
          </w:p>
        </w:tc>
        <w:tc>
          <w:tcPr>
            <w:tcW w:w="0" w:type="auto"/>
            <w:tcMar>
              <w:top w:w="75" w:type="dxa"/>
              <w:left w:w="75" w:type="dxa"/>
              <w:bottom w:w="75" w:type="dxa"/>
              <w:right w:w="75" w:type="dxa"/>
            </w:tcMar>
            <w:vAlign w:val="center"/>
          </w:tcPr>
          <w:p w14:paraId="67958E5B" w14:textId="77777777" w:rsidR="00D40150" w:rsidRPr="0070597F" w:rsidRDefault="00D40150">
            <w:pPr>
              <w:ind w:left="75" w:right="75"/>
              <w:rPr>
                <w:rFonts w:hAnsi="Times New Roman" w:cs="Times New Roman"/>
                <w:color w:val="000000"/>
                <w:sz w:val="28"/>
                <w:szCs w:val="28"/>
              </w:rPr>
            </w:pPr>
          </w:p>
        </w:tc>
      </w:tr>
      <w:tr w:rsidR="00D40150" w:rsidRPr="0070597F" w14:paraId="79E383F8" w14:textId="77777777">
        <w:tc>
          <w:tcPr>
            <w:tcW w:w="0" w:type="auto"/>
            <w:tcMar>
              <w:top w:w="75" w:type="dxa"/>
              <w:left w:w="75" w:type="dxa"/>
              <w:bottom w:w="75" w:type="dxa"/>
              <w:right w:w="75" w:type="dxa"/>
            </w:tcMar>
          </w:tcPr>
          <w:p w14:paraId="16920407" w14:textId="77777777" w:rsidR="00D40150" w:rsidRPr="0070597F" w:rsidRDefault="00AF5A99">
            <w:pPr>
              <w:rPr>
                <w:sz w:val="28"/>
                <w:szCs w:val="28"/>
              </w:rPr>
            </w:pPr>
            <w:r w:rsidRPr="0070597F">
              <w:rPr>
                <w:rFonts w:hAnsi="Times New Roman" w:cs="Times New Roman"/>
                <w:color w:val="000000"/>
                <w:sz w:val="28"/>
                <w:szCs w:val="28"/>
              </w:rPr>
              <w:t xml:space="preserve">1. </w:t>
            </w:r>
            <w:proofErr w:type="spellStart"/>
            <w:r w:rsidRPr="0070597F">
              <w:rPr>
                <w:rFonts w:hAnsi="Times New Roman" w:cs="Times New Roman"/>
                <w:color w:val="000000"/>
                <w:sz w:val="28"/>
                <w:szCs w:val="28"/>
              </w:rPr>
              <w:t>Термины</w:t>
            </w:r>
            <w:proofErr w:type="spellEnd"/>
            <w:r w:rsidRPr="0070597F">
              <w:rPr>
                <w:rFonts w:hAnsi="Times New Roman" w:cs="Times New Roman"/>
                <w:color w:val="000000"/>
                <w:sz w:val="28"/>
                <w:szCs w:val="28"/>
              </w:rPr>
              <w:t xml:space="preserve"> и </w:t>
            </w:r>
            <w:proofErr w:type="spellStart"/>
            <w:r w:rsidRPr="0070597F">
              <w:rPr>
                <w:rFonts w:hAnsi="Times New Roman" w:cs="Times New Roman"/>
                <w:color w:val="000000"/>
                <w:sz w:val="28"/>
                <w:szCs w:val="28"/>
              </w:rPr>
              <w:t>определения</w:t>
            </w:r>
            <w:proofErr w:type="spellEnd"/>
          </w:p>
        </w:tc>
        <w:tc>
          <w:tcPr>
            <w:tcW w:w="0" w:type="auto"/>
            <w:tcMar>
              <w:top w:w="75" w:type="dxa"/>
              <w:left w:w="75" w:type="dxa"/>
              <w:bottom w:w="75" w:type="dxa"/>
              <w:right w:w="75" w:type="dxa"/>
            </w:tcMar>
            <w:vAlign w:val="center"/>
          </w:tcPr>
          <w:p w14:paraId="7AB12BA0" w14:textId="77777777" w:rsidR="00D40150" w:rsidRPr="0070597F" w:rsidRDefault="00D40150">
            <w:pPr>
              <w:ind w:left="75" w:right="75"/>
              <w:rPr>
                <w:rFonts w:hAnsi="Times New Roman" w:cs="Times New Roman"/>
                <w:color w:val="000000"/>
                <w:sz w:val="28"/>
                <w:szCs w:val="28"/>
              </w:rPr>
            </w:pPr>
          </w:p>
        </w:tc>
      </w:tr>
      <w:tr w:rsidR="00D40150" w:rsidRPr="0070597F" w14:paraId="083F441C" w14:textId="77777777">
        <w:tc>
          <w:tcPr>
            <w:tcW w:w="0" w:type="auto"/>
            <w:tcMar>
              <w:top w:w="75" w:type="dxa"/>
              <w:left w:w="75" w:type="dxa"/>
              <w:bottom w:w="75" w:type="dxa"/>
              <w:right w:w="75" w:type="dxa"/>
            </w:tcMar>
          </w:tcPr>
          <w:p w14:paraId="284AC232" w14:textId="77777777" w:rsidR="00D40150" w:rsidRPr="0070597F" w:rsidRDefault="00AF5A99">
            <w:pPr>
              <w:rPr>
                <w:sz w:val="28"/>
                <w:szCs w:val="28"/>
                <w:lang w:val="ru-RU"/>
              </w:rPr>
            </w:pPr>
            <w:r w:rsidRPr="0070597F">
              <w:rPr>
                <w:rFonts w:hAnsi="Times New Roman" w:cs="Times New Roman"/>
                <w:color w:val="000000"/>
                <w:sz w:val="28"/>
                <w:szCs w:val="28"/>
                <w:lang w:val="ru-RU"/>
              </w:rPr>
              <w:t>2. Правовая основа закупки товаров, работ, услуг</w:t>
            </w:r>
          </w:p>
        </w:tc>
        <w:tc>
          <w:tcPr>
            <w:tcW w:w="0" w:type="auto"/>
            <w:tcMar>
              <w:top w:w="75" w:type="dxa"/>
              <w:left w:w="75" w:type="dxa"/>
              <w:bottom w:w="75" w:type="dxa"/>
              <w:right w:w="75" w:type="dxa"/>
            </w:tcMar>
            <w:vAlign w:val="center"/>
          </w:tcPr>
          <w:p w14:paraId="5708D0CE" w14:textId="77777777" w:rsidR="00D40150" w:rsidRPr="0070597F" w:rsidRDefault="00D40150">
            <w:pPr>
              <w:ind w:left="75" w:right="75"/>
              <w:rPr>
                <w:rFonts w:hAnsi="Times New Roman" w:cs="Times New Roman"/>
                <w:color w:val="000000"/>
                <w:sz w:val="28"/>
                <w:szCs w:val="28"/>
                <w:lang w:val="ru-RU"/>
              </w:rPr>
            </w:pPr>
          </w:p>
        </w:tc>
      </w:tr>
      <w:tr w:rsidR="00D40150" w:rsidRPr="0070597F" w14:paraId="2998B29D" w14:textId="77777777">
        <w:tc>
          <w:tcPr>
            <w:tcW w:w="0" w:type="auto"/>
            <w:tcMar>
              <w:top w:w="75" w:type="dxa"/>
              <w:left w:w="75" w:type="dxa"/>
              <w:bottom w:w="75" w:type="dxa"/>
              <w:right w:w="75" w:type="dxa"/>
            </w:tcMar>
          </w:tcPr>
          <w:p w14:paraId="7E248E68" w14:textId="77777777" w:rsidR="00D40150" w:rsidRPr="0070597F" w:rsidRDefault="00AF5A99">
            <w:pPr>
              <w:rPr>
                <w:sz w:val="28"/>
                <w:szCs w:val="28"/>
              </w:rPr>
            </w:pPr>
            <w:r w:rsidRPr="0070597F">
              <w:rPr>
                <w:rFonts w:hAnsi="Times New Roman" w:cs="Times New Roman"/>
                <w:color w:val="000000"/>
                <w:sz w:val="28"/>
                <w:szCs w:val="28"/>
              </w:rPr>
              <w:t xml:space="preserve">3. </w:t>
            </w:r>
            <w:proofErr w:type="spellStart"/>
            <w:r w:rsidRPr="0070597F">
              <w:rPr>
                <w:rFonts w:hAnsi="Times New Roman" w:cs="Times New Roman"/>
                <w:color w:val="000000"/>
                <w:sz w:val="28"/>
                <w:szCs w:val="28"/>
              </w:rPr>
              <w:t>Информационное</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обеспечение</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закупок</w:t>
            </w:r>
            <w:proofErr w:type="spellEnd"/>
          </w:p>
        </w:tc>
        <w:tc>
          <w:tcPr>
            <w:tcW w:w="0" w:type="auto"/>
            <w:tcMar>
              <w:top w:w="75" w:type="dxa"/>
              <w:left w:w="75" w:type="dxa"/>
              <w:bottom w:w="75" w:type="dxa"/>
              <w:right w:w="75" w:type="dxa"/>
            </w:tcMar>
            <w:vAlign w:val="center"/>
          </w:tcPr>
          <w:p w14:paraId="5B781A60" w14:textId="77777777" w:rsidR="00D40150" w:rsidRPr="0070597F" w:rsidRDefault="00D40150">
            <w:pPr>
              <w:ind w:left="75" w:right="75"/>
              <w:rPr>
                <w:rFonts w:hAnsi="Times New Roman" w:cs="Times New Roman"/>
                <w:color w:val="000000"/>
                <w:sz w:val="28"/>
                <w:szCs w:val="28"/>
              </w:rPr>
            </w:pPr>
          </w:p>
        </w:tc>
      </w:tr>
      <w:tr w:rsidR="00D40150" w:rsidRPr="0070597F" w14:paraId="2EFCE7B8" w14:textId="77777777">
        <w:tc>
          <w:tcPr>
            <w:tcW w:w="0" w:type="auto"/>
            <w:tcMar>
              <w:top w:w="75" w:type="dxa"/>
              <w:left w:w="75" w:type="dxa"/>
              <w:bottom w:w="75" w:type="dxa"/>
              <w:right w:w="75" w:type="dxa"/>
            </w:tcMar>
          </w:tcPr>
          <w:p w14:paraId="6208ED6D" w14:textId="77777777" w:rsidR="00D40150" w:rsidRPr="0051401C" w:rsidRDefault="00AF5A99">
            <w:pPr>
              <w:rPr>
                <w:b/>
                <w:bCs/>
                <w:sz w:val="28"/>
                <w:szCs w:val="28"/>
                <w:lang w:val="ru-RU"/>
              </w:rPr>
            </w:pPr>
            <w:r w:rsidRPr="0051401C">
              <w:rPr>
                <w:rFonts w:hAnsi="Times New Roman" w:cs="Times New Roman"/>
                <w:b/>
                <w:bCs/>
                <w:color w:val="000000"/>
                <w:sz w:val="28"/>
                <w:szCs w:val="28"/>
                <w:lang w:val="ru-RU"/>
              </w:rPr>
              <w:t xml:space="preserve">РАЗДЕЛ </w:t>
            </w:r>
            <w:r w:rsidRPr="0051401C">
              <w:rPr>
                <w:rFonts w:hAnsi="Times New Roman" w:cs="Times New Roman"/>
                <w:b/>
                <w:bCs/>
                <w:color w:val="000000"/>
                <w:sz w:val="28"/>
                <w:szCs w:val="28"/>
              </w:rPr>
              <w:t>II</w:t>
            </w:r>
            <w:r w:rsidRPr="0051401C">
              <w:rPr>
                <w:rFonts w:hAnsi="Times New Roman" w:cs="Times New Roman"/>
                <w:b/>
                <w:bCs/>
                <w:color w:val="000000"/>
                <w:sz w:val="28"/>
                <w:szCs w:val="28"/>
                <w:lang w:val="ru-RU"/>
              </w:rPr>
              <w:t>. ПОРЯДОК ПОДГОТОВКИ И ОСУЩЕСТВЛЕНИЯ ЗАКУПОК</w:t>
            </w:r>
          </w:p>
        </w:tc>
        <w:tc>
          <w:tcPr>
            <w:tcW w:w="0" w:type="auto"/>
            <w:tcMar>
              <w:top w:w="75" w:type="dxa"/>
              <w:left w:w="75" w:type="dxa"/>
              <w:bottom w:w="75" w:type="dxa"/>
              <w:right w:w="75" w:type="dxa"/>
            </w:tcMar>
            <w:vAlign w:val="center"/>
          </w:tcPr>
          <w:p w14:paraId="0B8957E0" w14:textId="77777777" w:rsidR="00D40150" w:rsidRPr="0070597F" w:rsidRDefault="00D40150">
            <w:pPr>
              <w:ind w:left="75" w:right="75"/>
              <w:rPr>
                <w:rFonts w:hAnsi="Times New Roman" w:cs="Times New Roman"/>
                <w:color w:val="000000"/>
                <w:sz w:val="28"/>
                <w:szCs w:val="28"/>
                <w:lang w:val="ru-RU"/>
              </w:rPr>
            </w:pPr>
          </w:p>
        </w:tc>
      </w:tr>
      <w:tr w:rsidR="00D40150" w:rsidRPr="0070597F" w14:paraId="62FAD026" w14:textId="77777777">
        <w:tc>
          <w:tcPr>
            <w:tcW w:w="0" w:type="auto"/>
            <w:tcMar>
              <w:top w:w="75" w:type="dxa"/>
              <w:left w:w="75" w:type="dxa"/>
              <w:bottom w:w="75" w:type="dxa"/>
              <w:right w:w="75" w:type="dxa"/>
            </w:tcMar>
          </w:tcPr>
          <w:p w14:paraId="3752524A" w14:textId="77777777" w:rsidR="00D40150" w:rsidRPr="0070597F" w:rsidRDefault="00AF5A99">
            <w:pPr>
              <w:rPr>
                <w:sz w:val="28"/>
                <w:szCs w:val="28"/>
              </w:rPr>
            </w:pPr>
            <w:r w:rsidRPr="0070597F">
              <w:rPr>
                <w:rFonts w:hAnsi="Times New Roman" w:cs="Times New Roman"/>
                <w:color w:val="000000"/>
                <w:sz w:val="28"/>
                <w:szCs w:val="28"/>
              </w:rPr>
              <w:t xml:space="preserve">1. </w:t>
            </w:r>
            <w:proofErr w:type="spellStart"/>
            <w:r w:rsidRPr="0070597F">
              <w:rPr>
                <w:rFonts w:hAnsi="Times New Roman" w:cs="Times New Roman"/>
                <w:color w:val="000000"/>
                <w:sz w:val="28"/>
                <w:szCs w:val="28"/>
              </w:rPr>
              <w:t>Цели</w:t>
            </w:r>
            <w:proofErr w:type="spellEnd"/>
            <w:r w:rsidRPr="0070597F">
              <w:rPr>
                <w:rFonts w:hAnsi="Times New Roman" w:cs="Times New Roman"/>
                <w:color w:val="000000"/>
                <w:sz w:val="28"/>
                <w:szCs w:val="28"/>
              </w:rPr>
              <w:t xml:space="preserve"> и </w:t>
            </w:r>
            <w:proofErr w:type="spellStart"/>
            <w:r w:rsidRPr="0070597F">
              <w:rPr>
                <w:rFonts w:hAnsi="Times New Roman" w:cs="Times New Roman"/>
                <w:color w:val="000000"/>
                <w:sz w:val="28"/>
                <w:szCs w:val="28"/>
              </w:rPr>
              <w:t>принципы</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закупок</w:t>
            </w:r>
            <w:proofErr w:type="spellEnd"/>
          </w:p>
        </w:tc>
        <w:tc>
          <w:tcPr>
            <w:tcW w:w="0" w:type="auto"/>
            <w:tcMar>
              <w:top w:w="75" w:type="dxa"/>
              <w:left w:w="75" w:type="dxa"/>
              <w:bottom w:w="75" w:type="dxa"/>
              <w:right w:w="75" w:type="dxa"/>
            </w:tcMar>
            <w:vAlign w:val="center"/>
          </w:tcPr>
          <w:p w14:paraId="6C2BAF8E" w14:textId="77777777" w:rsidR="00D40150" w:rsidRPr="0070597F" w:rsidRDefault="00D40150">
            <w:pPr>
              <w:ind w:left="75" w:right="75"/>
              <w:rPr>
                <w:rFonts w:hAnsi="Times New Roman" w:cs="Times New Roman"/>
                <w:color w:val="000000"/>
                <w:sz w:val="28"/>
                <w:szCs w:val="28"/>
              </w:rPr>
            </w:pPr>
          </w:p>
        </w:tc>
      </w:tr>
      <w:tr w:rsidR="00D40150" w:rsidRPr="0070597F" w14:paraId="26713EA5" w14:textId="77777777">
        <w:tc>
          <w:tcPr>
            <w:tcW w:w="0" w:type="auto"/>
            <w:tcMar>
              <w:top w:w="75" w:type="dxa"/>
              <w:left w:w="75" w:type="dxa"/>
              <w:bottom w:w="75" w:type="dxa"/>
              <w:right w:w="75" w:type="dxa"/>
            </w:tcMar>
          </w:tcPr>
          <w:p w14:paraId="4B101B7E" w14:textId="77777777" w:rsidR="00D40150" w:rsidRPr="0070597F" w:rsidRDefault="00AF5A99">
            <w:pPr>
              <w:rPr>
                <w:sz w:val="28"/>
                <w:szCs w:val="28"/>
              </w:rPr>
            </w:pPr>
            <w:r w:rsidRPr="0070597F">
              <w:rPr>
                <w:rFonts w:hAnsi="Times New Roman" w:cs="Times New Roman"/>
                <w:color w:val="000000"/>
                <w:sz w:val="28"/>
                <w:szCs w:val="28"/>
              </w:rPr>
              <w:t xml:space="preserve">2. </w:t>
            </w:r>
            <w:proofErr w:type="spellStart"/>
            <w:r w:rsidRPr="0070597F">
              <w:rPr>
                <w:rFonts w:hAnsi="Times New Roman" w:cs="Times New Roman"/>
                <w:color w:val="000000"/>
                <w:sz w:val="28"/>
                <w:szCs w:val="28"/>
              </w:rPr>
              <w:t>Способы</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закупок</w:t>
            </w:r>
            <w:proofErr w:type="spellEnd"/>
          </w:p>
        </w:tc>
        <w:tc>
          <w:tcPr>
            <w:tcW w:w="0" w:type="auto"/>
            <w:tcMar>
              <w:top w:w="75" w:type="dxa"/>
              <w:left w:w="75" w:type="dxa"/>
              <w:bottom w:w="75" w:type="dxa"/>
              <w:right w:w="75" w:type="dxa"/>
            </w:tcMar>
            <w:vAlign w:val="center"/>
          </w:tcPr>
          <w:p w14:paraId="43FB9ADF" w14:textId="77777777" w:rsidR="00D40150" w:rsidRPr="0070597F" w:rsidRDefault="00D40150">
            <w:pPr>
              <w:ind w:left="75" w:right="75"/>
              <w:rPr>
                <w:rFonts w:hAnsi="Times New Roman" w:cs="Times New Roman"/>
                <w:color w:val="000000"/>
                <w:sz w:val="28"/>
                <w:szCs w:val="28"/>
              </w:rPr>
            </w:pPr>
          </w:p>
        </w:tc>
      </w:tr>
      <w:tr w:rsidR="00D40150" w:rsidRPr="0070597F" w14:paraId="4DEC32F2" w14:textId="77777777">
        <w:tc>
          <w:tcPr>
            <w:tcW w:w="0" w:type="auto"/>
            <w:tcMar>
              <w:top w:w="75" w:type="dxa"/>
              <w:left w:w="75" w:type="dxa"/>
              <w:bottom w:w="75" w:type="dxa"/>
              <w:right w:w="75" w:type="dxa"/>
            </w:tcMar>
          </w:tcPr>
          <w:p w14:paraId="617D0D6A" w14:textId="77777777" w:rsidR="00D40150" w:rsidRPr="0070597F" w:rsidRDefault="00AF5A99">
            <w:pPr>
              <w:rPr>
                <w:sz w:val="28"/>
                <w:szCs w:val="28"/>
              </w:rPr>
            </w:pPr>
            <w:r w:rsidRPr="0070597F">
              <w:rPr>
                <w:rFonts w:hAnsi="Times New Roman" w:cs="Times New Roman"/>
                <w:color w:val="000000"/>
                <w:sz w:val="28"/>
                <w:szCs w:val="28"/>
              </w:rPr>
              <w:t xml:space="preserve">3. </w:t>
            </w:r>
            <w:proofErr w:type="spellStart"/>
            <w:r w:rsidRPr="0070597F">
              <w:rPr>
                <w:rFonts w:hAnsi="Times New Roman" w:cs="Times New Roman"/>
                <w:color w:val="000000"/>
                <w:sz w:val="28"/>
                <w:szCs w:val="28"/>
              </w:rPr>
              <w:t>Планирование</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закупок</w:t>
            </w:r>
            <w:proofErr w:type="spellEnd"/>
          </w:p>
        </w:tc>
        <w:tc>
          <w:tcPr>
            <w:tcW w:w="0" w:type="auto"/>
            <w:tcMar>
              <w:top w:w="75" w:type="dxa"/>
              <w:left w:w="75" w:type="dxa"/>
              <w:bottom w:w="75" w:type="dxa"/>
              <w:right w:w="75" w:type="dxa"/>
            </w:tcMar>
            <w:vAlign w:val="center"/>
          </w:tcPr>
          <w:p w14:paraId="157894AB" w14:textId="77777777" w:rsidR="00D40150" w:rsidRPr="0070597F" w:rsidRDefault="00D40150">
            <w:pPr>
              <w:ind w:left="75" w:right="75"/>
              <w:rPr>
                <w:rFonts w:hAnsi="Times New Roman" w:cs="Times New Roman"/>
                <w:color w:val="000000"/>
                <w:sz w:val="28"/>
                <w:szCs w:val="28"/>
              </w:rPr>
            </w:pPr>
          </w:p>
        </w:tc>
      </w:tr>
      <w:tr w:rsidR="00D40150" w:rsidRPr="0070597F" w14:paraId="212293C0" w14:textId="77777777">
        <w:tc>
          <w:tcPr>
            <w:tcW w:w="0" w:type="auto"/>
            <w:tcMar>
              <w:top w:w="75" w:type="dxa"/>
              <w:left w:w="75" w:type="dxa"/>
              <w:bottom w:w="75" w:type="dxa"/>
              <w:right w:w="75" w:type="dxa"/>
            </w:tcMar>
          </w:tcPr>
          <w:p w14:paraId="796B4B0C" w14:textId="77777777" w:rsidR="00D40150" w:rsidRPr="0070597F" w:rsidRDefault="00AF5A99">
            <w:pPr>
              <w:rPr>
                <w:sz w:val="28"/>
                <w:szCs w:val="28"/>
                <w:lang w:val="ru-RU"/>
              </w:rPr>
            </w:pPr>
            <w:r w:rsidRPr="0070597F">
              <w:rPr>
                <w:rFonts w:hAnsi="Times New Roman" w:cs="Times New Roman"/>
                <w:color w:val="000000"/>
                <w:sz w:val="28"/>
                <w:szCs w:val="28"/>
                <w:lang w:val="ru-RU"/>
              </w:rPr>
              <w:t>4. Комиссия по осуществлению конкурентных закупок</w:t>
            </w:r>
          </w:p>
        </w:tc>
        <w:tc>
          <w:tcPr>
            <w:tcW w:w="0" w:type="auto"/>
            <w:tcMar>
              <w:top w:w="75" w:type="dxa"/>
              <w:left w:w="75" w:type="dxa"/>
              <w:bottom w:w="75" w:type="dxa"/>
              <w:right w:w="75" w:type="dxa"/>
            </w:tcMar>
            <w:vAlign w:val="center"/>
          </w:tcPr>
          <w:p w14:paraId="242B0319" w14:textId="77777777" w:rsidR="00D40150" w:rsidRPr="0070597F" w:rsidRDefault="00D40150">
            <w:pPr>
              <w:ind w:left="75" w:right="75"/>
              <w:rPr>
                <w:rFonts w:hAnsi="Times New Roman" w:cs="Times New Roman"/>
                <w:color w:val="000000"/>
                <w:sz w:val="28"/>
                <w:szCs w:val="28"/>
                <w:lang w:val="ru-RU"/>
              </w:rPr>
            </w:pPr>
          </w:p>
        </w:tc>
      </w:tr>
      <w:tr w:rsidR="00D40150" w:rsidRPr="0070597F" w14:paraId="4CB93EF8" w14:textId="77777777">
        <w:tc>
          <w:tcPr>
            <w:tcW w:w="0" w:type="auto"/>
            <w:tcMar>
              <w:top w:w="75" w:type="dxa"/>
              <w:left w:w="75" w:type="dxa"/>
              <w:bottom w:w="75" w:type="dxa"/>
              <w:right w:w="75" w:type="dxa"/>
            </w:tcMar>
          </w:tcPr>
          <w:p w14:paraId="468AF308" w14:textId="77777777" w:rsidR="00D40150" w:rsidRPr="0070597F" w:rsidRDefault="00AF5A99">
            <w:pPr>
              <w:rPr>
                <w:sz w:val="28"/>
                <w:szCs w:val="28"/>
                <w:lang w:val="ru-RU"/>
              </w:rPr>
            </w:pPr>
            <w:r w:rsidRPr="0070597F">
              <w:rPr>
                <w:rFonts w:hAnsi="Times New Roman" w:cs="Times New Roman"/>
                <w:color w:val="000000"/>
                <w:sz w:val="28"/>
                <w:szCs w:val="28"/>
                <w:lang w:val="ru-RU"/>
              </w:rPr>
              <w:t>5. Документация о конкурентной закупке, извещение об осуществлении конкурентной закупки</w:t>
            </w:r>
          </w:p>
        </w:tc>
        <w:tc>
          <w:tcPr>
            <w:tcW w:w="0" w:type="auto"/>
            <w:tcMar>
              <w:top w:w="75" w:type="dxa"/>
              <w:left w:w="75" w:type="dxa"/>
              <w:bottom w:w="75" w:type="dxa"/>
              <w:right w:w="75" w:type="dxa"/>
            </w:tcMar>
            <w:vAlign w:val="center"/>
          </w:tcPr>
          <w:p w14:paraId="5B9A6248" w14:textId="77777777" w:rsidR="00D40150" w:rsidRPr="0070597F" w:rsidRDefault="00D40150">
            <w:pPr>
              <w:ind w:left="75" w:right="75"/>
              <w:rPr>
                <w:rFonts w:hAnsi="Times New Roman" w:cs="Times New Roman"/>
                <w:color w:val="000000"/>
                <w:sz w:val="28"/>
                <w:szCs w:val="28"/>
                <w:lang w:val="ru-RU"/>
              </w:rPr>
            </w:pPr>
          </w:p>
        </w:tc>
      </w:tr>
      <w:tr w:rsidR="00D40150" w:rsidRPr="0070597F" w14:paraId="4647BC5E" w14:textId="77777777">
        <w:tc>
          <w:tcPr>
            <w:tcW w:w="0" w:type="auto"/>
            <w:tcMar>
              <w:top w:w="75" w:type="dxa"/>
              <w:left w:w="75" w:type="dxa"/>
              <w:bottom w:w="75" w:type="dxa"/>
              <w:right w:w="75" w:type="dxa"/>
            </w:tcMar>
          </w:tcPr>
          <w:p w14:paraId="79B18FA0" w14:textId="77777777" w:rsidR="00D40150" w:rsidRPr="0070597F" w:rsidRDefault="00AF5A99">
            <w:pPr>
              <w:rPr>
                <w:sz w:val="28"/>
                <w:szCs w:val="28"/>
                <w:lang w:val="ru-RU"/>
              </w:rPr>
            </w:pPr>
            <w:r w:rsidRPr="0070597F">
              <w:rPr>
                <w:rFonts w:hAnsi="Times New Roman" w:cs="Times New Roman"/>
                <w:color w:val="000000"/>
                <w:sz w:val="28"/>
                <w:szCs w:val="28"/>
                <w:lang w:val="ru-RU"/>
              </w:rPr>
              <w:t>6.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0" w:type="auto"/>
            <w:tcMar>
              <w:top w:w="75" w:type="dxa"/>
              <w:left w:w="75" w:type="dxa"/>
              <w:bottom w:w="75" w:type="dxa"/>
              <w:right w:w="75" w:type="dxa"/>
            </w:tcMar>
            <w:vAlign w:val="center"/>
          </w:tcPr>
          <w:p w14:paraId="2BDFDDAB" w14:textId="77777777" w:rsidR="00D40150" w:rsidRPr="0070597F" w:rsidRDefault="00D40150">
            <w:pPr>
              <w:ind w:left="75" w:right="75"/>
              <w:rPr>
                <w:rFonts w:hAnsi="Times New Roman" w:cs="Times New Roman"/>
                <w:color w:val="000000"/>
                <w:sz w:val="28"/>
                <w:szCs w:val="28"/>
                <w:lang w:val="ru-RU"/>
              </w:rPr>
            </w:pPr>
          </w:p>
        </w:tc>
      </w:tr>
      <w:tr w:rsidR="00D40150" w:rsidRPr="0070597F" w14:paraId="5C6AA88F" w14:textId="77777777">
        <w:tc>
          <w:tcPr>
            <w:tcW w:w="0" w:type="auto"/>
            <w:tcMar>
              <w:top w:w="75" w:type="dxa"/>
              <w:left w:w="75" w:type="dxa"/>
              <w:bottom w:w="75" w:type="dxa"/>
              <w:right w:w="75" w:type="dxa"/>
            </w:tcMar>
          </w:tcPr>
          <w:p w14:paraId="4912346B" w14:textId="77777777" w:rsidR="00D40150" w:rsidRPr="0070597F" w:rsidRDefault="00AF5A99">
            <w:pPr>
              <w:rPr>
                <w:sz w:val="28"/>
                <w:szCs w:val="28"/>
              </w:rPr>
            </w:pPr>
            <w:r w:rsidRPr="0070597F">
              <w:rPr>
                <w:rFonts w:hAnsi="Times New Roman" w:cs="Times New Roman"/>
                <w:color w:val="000000"/>
                <w:sz w:val="28"/>
                <w:szCs w:val="28"/>
              </w:rPr>
              <w:t xml:space="preserve">7. </w:t>
            </w:r>
            <w:proofErr w:type="spellStart"/>
            <w:r w:rsidRPr="0070597F">
              <w:rPr>
                <w:rFonts w:hAnsi="Times New Roman" w:cs="Times New Roman"/>
                <w:color w:val="000000"/>
                <w:sz w:val="28"/>
                <w:szCs w:val="28"/>
              </w:rPr>
              <w:t>Требования</w:t>
            </w:r>
            <w:proofErr w:type="spellEnd"/>
            <w:r w:rsidRPr="0070597F">
              <w:rPr>
                <w:rFonts w:hAnsi="Times New Roman" w:cs="Times New Roman"/>
                <w:color w:val="000000"/>
                <w:sz w:val="28"/>
                <w:szCs w:val="28"/>
              </w:rPr>
              <w:t xml:space="preserve"> к </w:t>
            </w:r>
            <w:proofErr w:type="spellStart"/>
            <w:r w:rsidRPr="0070597F">
              <w:rPr>
                <w:rFonts w:hAnsi="Times New Roman" w:cs="Times New Roman"/>
                <w:color w:val="000000"/>
                <w:sz w:val="28"/>
                <w:szCs w:val="28"/>
              </w:rPr>
              <w:t>участникам</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закупки</w:t>
            </w:r>
            <w:proofErr w:type="spellEnd"/>
          </w:p>
        </w:tc>
        <w:tc>
          <w:tcPr>
            <w:tcW w:w="0" w:type="auto"/>
            <w:tcMar>
              <w:top w:w="75" w:type="dxa"/>
              <w:left w:w="75" w:type="dxa"/>
              <w:bottom w:w="75" w:type="dxa"/>
              <w:right w:w="75" w:type="dxa"/>
            </w:tcMar>
            <w:vAlign w:val="center"/>
          </w:tcPr>
          <w:p w14:paraId="5A71D7A5" w14:textId="77777777" w:rsidR="00D40150" w:rsidRPr="0070597F" w:rsidRDefault="00D40150">
            <w:pPr>
              <w:ind w:left="75" w:right="75"/>
              <w:rPr>
                <w:rFonts w:hAnsi="Times New Roman" w:cs="Times New Roman"/>
                <w:color w:val="000000"/>
                <w:sz w:val="28"/>
                <w:szCs w:val="28"/>
              </w:rPr>
            </w:pPr>
          </w:p>
        </w:tc>
      </w:tr>
      <w:tr w:rsidR="00D40150" w:rsidRPr="0070597F" w14:paraId="59E8E4AE" w14:textId="77777777">
        <w:tc>
          <w:tcPr>
            <w:tcW w:w="0" w:type="auto"/>
            <w:tcMar>
              <w:top w:w="75" w:type="dxa"/>
              <w:left w:w="75" w:type="dxa"/>
              <w:bottom w:w="75" w:type="dxa"/>
              <w:right w:w="75" w:type="dxa"/>
            </w:tcMar>
          </w:tcPr>
          <w:p w14:paraId="02D16B11" w14:textId="77777777" w:rsidR="00D40150" w:rsidRPr="0070597F" w:rsidRDefault="00AF5A99">
            <w:pPr>
              <w:rPr>
                <w:sz w:val="28"/>
                <w:szCs w:val="28"/>
                <w:lang w:val="ru-RU"/>
              </w:rPr>
            </w:pPr>
            <w:r w:rsidRPr="0070597F">
              <w:rPr>
                <w:rFonts w:hAnsi="Times New Roman" w:cs="Times New Roman"/>
                <w:color w:val="000000"/>
                <w:sz w:val="28"/>
                <w:szCs w:val="28"/>
                <w:lang w:val="ru-RU"/>
              </w:rPr>
              <w:t>8. Условия допуска к участию и отстранения от участия в закупках</w:t>
            </w:r>
          </w:p>
        </w:tc>
        <w:tc>
          <w:tcPr>
            <w:tcW w:w="0" w:type="auto"/>
            <w:tcMar>
              <w:top w:w="75" w:type="dxa"/>
              <w:left w:w="75" w:type="dxa"/>
              <w:bottom w:w="75" w:type="dxa"/>
              <w:right w:w="75" w:type="dxa"/>
            </w:tcMar>
            <w:vAlign w:val="center"/>
          </w:tcPr>
          <w:p w14:paraId="37051AFB" w14:textId="77777777" w:rsidR="00D40150" w:rsidRPr="0070597F" w:rsidRDefault="00D40150">
            <w:pPr>
              <w:ind w:left="75" w:right="75"/>
              <w:rPr>
                <w:rFonts w:hAnsi="Times New Roman" w:cs="Times New Roman"/>
                <w:color w:val="000000"/>
                <w:sz w:val="28"/>
                <w:szCs w:val="28"/>
                <w:lang w:val="ru-RU"/>
              </w:rPr>
            </w:pPr>
          </w:p>
        </w:tc>
      </w:tr>
      <w:tr w:rsidR="00D40150" w:rsidRPr="0070597F" w14:paraId="64DF4963" w14:textId="77777777">
        <w:tc>
          <w:tcPr>
            <w:tcW w:w="0" w:type="auto"/>
            <w:tcMar>
              <w:top w:w="75" w:type="dxa"/>
              <w:left w:w="75" w:type="dxa"/>
              <w:bottom w:w="75" w:type="dxa"/>
              <w:right w:w="75" w:type="dxa"/>
            </w:tcMar>
          </w:tcPr>
          <w:p w14:paraId="5699BB5B" w14:textId="77777777" w:rsidR="00D40150" w:rsidRPr="0070597F" w:rsidRDefault="00AF5A99">
            <w:pPr>
              <w:rPr>
                <w:sz w:val="28"/>
                <w:szCs w:val="28"/>
                <w:lang w:val="ru-RU"/>
              </w:rPr>
            </w:pPr>
            <w:r w:rsidRPr="0070597F">
              <w:rPr>
                <w:rFonts w:hAnsi="Times New Roman" w:cs="Times New Roman"/>
                <w:color w:val="000000"/>
                <w:sz w:val="28"/>
                <w:szCs w:val="28"/>
                <w:lang w:val="ru-RU"/>
              </w:rPr>
              <w:t>9. Обеспечение заявки и исполнения договора</w:t>
            </w:r>
          </w:p>
        </w:tc>
        <w:tc>
          <w:tcPr>
            <w:tcW w:w="0" w:type="auto"/>
            <w:tcMar>
              <w:top w:w="75" w:type="dxa"/>
              <w:left w:w="75" w:type="dxa"/>
              <w:bottom w:w="75" w:type="dxa"/>
              <w:right w:w="75" w:type="dxa"/>
            </w:tcMar>
            <w:vAlign w:val="center"/>
          </w:tcPr>
          <w:p w14:paraId="62B56B39" w14:textId="77777777" w:rsidR="00D40150" w:rsidRPr="0070597F" w:rsidRDefault="00D40150">
            <w:pPr>
              <w:ind w:left="75" w:right="75"/>
              <w:rPr>
                <w:rFonts w:hAnsi="Times New Roman" w:cs="Times New Roman"/>
                <w:color w:val="000000"/>
                <w:sz w:val="28"/>
                <w:szCs w:val="28"/>
                <w:lang w:val="ru-RU"/>
              </w:rPr>
            </w:pPr>
          </w:p>
        </w:tc>
      </w:tr>
      <w:tr w:rsidR="00D40150" w:rsidRPr="0070597F" w14:paraId="78F35D26" w14:textId="77777777">
        <w:tc>
          <w:tcPr>
            <w:tcW w:w="0" w:type="auto"/>
            <w:tcMar>
              <w:top w:w="75" w:type="dxa"/>
              <w:left w:w="75" w:type="dxa"/>
              <w:bottom w:w="75" w:type="dxa"/>
              <w:right w:w="75" w:type="dxa"/>
            </w:tcMar>
          </w:tcPr>
          <w:p w14:paraId="650F5971" w14:textId="77777777" w:rsidR="00D40150" w:rsidRPr="0070597F" w:rsidRDefault="00AF5A99">
            <w:pPr>
              <w:rPr>
                <w:sz w:val="28"/>
                <w:szCs w:val="28"/>
                <w:lang w:val="ru-RU"/>
              </w:rPr>
            </w:pPr>
            <w:r w:rsidRPr="0070597F">
              <w:rPr>
                <w:rFonts w:hAnsi="Times New Roman" w:cs="Times New Roman"/>
                <w:color w:val="000000"/>
                <w:sz w:val="28"/>
                <w:szCs w:val="28"/>
                <w:lang w:val="ru-RU"/>
              </w:rPr>
              <w:t>10. Порядок заключения и исполнения договора</w:t>
            </w:r>
          </w:p>
        </w:tc>
        <w:tc>
          <w:tcPr>
            <w:tcW w:w="0" w:type="auto"/>
            <w:tcMar>
              <w:top w:w="75" w:type="dxa"/>
              <w:left w:w="75" w:type="dxa"/>
              <w:bottom w:w="75" w:type="dxa"/>
              <w:right w:w="75" w:type="dxa"/>
            </w:tcMar>
            <w:vAlign w:val="center"/>
          </w:tcPr>
          <w:p w14:paraId="18E73545" w14:textId="77777777" w:rsidR="00D40150" w:rsidRPr="0070597F" w:rsidRDefault="00D40150">
            <w:pPr>
              <w:ind w:left="75" w:right="75"/>
              <w:rPr>
                <w:rFonts w:hAnsi="Times New Roman" w:cs="Times New Roman"/>
                <w:color w:val="000000"/>
                <w:sz w:val="28"/>
                <w:szCs w:val="28"/>
                <w:lang w:val="ru-RU"/>
              </w:rPr>
            </w:pPr>
          </w:p>
        </w:tc>
      </w:tr>
      <w:tr w:rsidR="00D40150" w:rsidRPr="0070597F" w14:paraId="1493CCD7" w14:textId="77777777">
        <w:tc>
          <w:tcPr>
            <w:tcW w:w="0" w:type="auto"/>
            <w:tcMar>
              <w:top w:w="75" w:type="dxa"/>
              <w:left w:w="75" w:type="dxa"/>
              <w:bottom w:w="75" w:type="dxa"/>
              <w:right w:w="75" w:type="dxa"/>
            </w:tcMar>
          </w:tcPr>
          <w:p w14:paraId="2B4966C7" w14:textId="77777777" w:rsidR="00D40150" w:rsidRPr="0051401C" w:rsidRDefault="00AF5A99">
            <w:pPr>
              <w:rPr>
                <w:b/>
                <w:bCs/>
                <w:sz w:val="28"/>
                <w:szCs w:val="28"/>
                <w:lang w:val="ru-RU"/>
              </w:rPr>
            </w:pPr>
            <w:r w:rsidRPr="0051401C">
              <w:rPr>
                <w:rFonts w:hAnsi="Times New Roman" w:cs="Times New Roman"/>
                <w:b/>
                <w:bCs/>
                <w:color w:val="000000"/>
                <w:sz w:val="28"/>
                <w:szCs w:val="28"/>
                <w:lang w:val="ru-RU"/>
              </w:rPr>
              <w:t xml:space="preserve">РАЗДЕЛ </w:t>
            </w:r>
            <w:r w:rsidRPr="0051401C">
              <w:rPr>
                <w:rFonts w:hAnsi="Times New Roman" w:cs="Times New Roman"/>
                <w:b/>
                <w:bCs/>
                <w:color w:val="000000"/>
                <w:sz w:val="28"/>
                <w:szCs w:val="28"/>
              </w:rPr>
              <w:t>III</w:t>
            </w:r>
            <w:r w:rsidRPr="0051401C">
              <w:rPr>
                <w:rFonts w:hAnsi="Times New Roman" w:cs="Times New Roman"/>
                <w:b/>
                <w:bCs/>
                <w:color w:val="000000"/>
                <w:sz w:val="28"/>
                <w:szCs w:val="28"/>
                <w:lang w:val="ru-RU"/>
              </w:rPr>
              <w:t>. НАЧАЛЬНАЯ (МАКСИМАЛЬНАЯ) ЦЕНА ДОГОВОРА, ЦЕНА ДОГОВОРА С ЕДИНСТВЕННЫМ ПОСТАВЩИКОМ</w:t>
            </w:r>
            <w:r w:rsidRPr="0051401C">
              <w:rPr>
                <w:rFonts w:hAnsi="Times New Roman" w:cs="Times New Roman"/>
                <w:b/>
                <w:bCs/>
                <w:color w:val="000000"/>
                <w:sz w:val="28"/>
                <w:szCs w:val="28"/>
              </w:rPr>
              <w:t> </w:t>
            </w:r>
          </w:p>
        </w:tc>
        <w:tc>
          <w:tcPr>
            <w:tcW w:w="0" w:type="auto"/>
            <w:tcMar>
              <w:top w:w="75" w:type="dxa"/>
              <w:left w:w="75" w:type="dxa"/>
              <w:bottom w:w="75" w:type="dxa"/>
              <w:right w:w="75" w:type="dxa"/>
            </w:tcMar>
            <w:vAlign w:val="center"/>
          </w:tcPr>
          <w:p w14:paraId="39F8B064" w14:textId="77777777" w:rsidR="00D40150" w:rsidRPr="0070597F" w:rsidRDefault="00D40150">
            <w:pPr>
              <w:ind w:left="75" w:right="75"/>
              <w:rPr>
                <w:rFonts w:hAnsi="Times New Roman" w:cs="Times New Roman"/>
                <w:color w:val="000000"/>
                <w:sz w:val="28"/>
                <w:szCs w:val="28"/>
                <w:lang w:val="ru-RU"/>
              </w:rPr>
            </w:pPr>
          </w:p>
        </w:tc>
      </w:tr>
      <w:tr w:rsidR="00D40150" w:rsidRPr="0070597F" w14:paraId="2EDA947D" w14:textId="77777777">
        <w:tc>
          <w:tcPr>
            <w:tcW w:w="0" w:type="auto"/>
            <w:tcMar>
              <w:top w:w="75" w:type="dxa"/>
              <w:left w:w="75" w:type="dxa"/>
              <w:bottom w:w="75" w:type="dxa"/>
              <w:right w:w="75" w:type="dxa"/>
            </w:tcMar>
          </w:tcPr>
          <w:p w14:paraId="052605C9" w14:textId="77777777" w:rsidR="00D40150" w:rsidRPr="0070597F" w:rsidRDefault="00AF5A99">
            <w:pPr>
              <w:rPr>
                <w:sz w:val="28"/>
                <w:szCs w:val="28"/>
                <w:lang w:val="ru-RU"/>
              </w:rPr>
            </w:pPr>
            <w:r w:rsidRPr="0070597F">
              <w:rPr>
                <w:rFonts w:hAnsi="Times New Roman" w:cs="Times New Roman"/>
                <w:color w:val="000000"/>
                <w:sz w:val="28"/>
                <w:szCs w:val="28"/>
                <w:lang w:val="ru-RU"/>
              </w:rPr>
              <w:t>1. Порядок определения начальной (максимальной) цены договора</w:t>
            </w:r>
          </w:p>
        </w:tc>
        <w:tc>
          <w:tcPr>
            <w:tcW w:w="0" w:type="auto"/>
            <w:tcMar>
              <w:top w:w="75" w:type="dxa"/>
              <w:left w:w="75" w:type="dxa"/>
              <w:bottom w:w="75" w:type="dxa"/>
              <w:right w:w="75" w:type="dxa"/>
            </w:tcMar>
            <w:vAlign w:val="center"/>
          </w:tcPr>
          <w:p w14:paraId="1EB8B3E8" w14:textId="77777777" w:rsidR="00D40150" w:rsidRPr="0070597F" w:rsidRDefault="00D40150">
            <w:pPr>
              <w:ind w:left="75" w:right="75"/>
              <w:rPr>
                <w:rFonts w:hAnsi="Times New Roman" w:cs="Times New Roman"/>
                <w:color w:val="000000"/>
                <w:sz w:val="28"/>
                <w:szCs w:val="28"/>
                <w:lang w:val="ru-RU"/>
              </w:rPr>
            </w:pPr>
          </w:p>
        </w:tc>
      </w:tr>
      <w:tr w:rsidR="00D40150" w:rsidRPr="0070597F" w14:paraId="41D22031" w14:textId="77777777">
        <w:tc>
          <w:tcPr>
            <w:tcW w:w="0" w:type="auto"/>
            <w:tcMar>
              <w:top w:w="75" w:type="dxa"/>
              <w:left w:w="75" w:type="dxa"/>
              <w:bottom w:w="75" w:type="dxa"/>
              <w:right w:w="75" w:type="dxa"/>
            </w:tcMar>
          </w:tcPr>
          <w:p w14:paraId="127F44A6" w14:textId="77777777" w:rsidR="00D40150" w:rsidRPr="0070597F" w:rsidRDefault="00AF5A99">
            <w:pPr>
              <w:rPr>
                <w:sz w:val="28"/>
                <w:szCs w:val="28"/>
                <w:lang w:val="ru-RU"/>
              </w:rPr>
            </w:pPr>
            <w:r w:rsidRPr="0070597F">
              <w:rPr>
                <w:rFonts w:hAnsi="Times New Roman" w:cs="Times New Roman"/>
                <w:color w:val="000000"/>
                <w:sz w:val="28"/>
                <w:szCs w:val="28"/>
                <w:lang w:val="ru-RU"/>
              </w:rPr>
              <w:t>2.</w:t>
            </w:r>
            <w:r w:rsidRPr="0070597F">
              <w:rPr>
                <w:rFonts w:hAnsi="Times New Roman" w:cs="Times New Roman"/>
                <w:color w:val="000000"/>
                <w:sz w:val="28"/>
                <w:szCs w:val="28"/>
              </w:rPr>
              <w:t> </w:t>
            </w:r>
            <w:r w:rsidRPr="0070597F">
              <w:rPr>
                <w:rFonts w:hAnsi="Times New Roman" w:cs="Times New Roman"/>
                <w:color w:val="000000"/>
                <w:sz w:val="28"/>
                <w:szCs w:val="28"/>
                <w:lang w:val="ru-RU"/>
              </w:rPr>
              <w:t>Методы определения начальной (максимальной) цены договора, цены договора с единственным поставщиком</w:t>
            </w:r>
          </w:p>
        </w:tc>
        <w:tc>
          <w:tcPr>
            <w:tcW w:w="0" w:type="auto"/>
            <w:tcMar>
              <w:top w:w="75" w:type="dxa"/>
              <w:left w:w="75" w:type="dxa"/>
              <w:bottom w:w="75" w:type="dxa"/>
              <w:right w:w="75" w:type="dxa"/>
            </w:tcMar>
            <w:vAlign w:val="center"/>
          </w:tcPr>
          <w:p w14:paraId="3779417D" w14:textId="77777777" w:rsidR="00D40150" w:rsidRPr="0070597F" w:rsidRDefault="00D40150">
            <w:pPr>
              <w:ind w:left="75" w:right="75"/>
              <w:rPr>
                <w:rFonts w:hAnsi="Times New Roman" w:cs="Times New Roman"/>
                <w:color w:val="000000"/>
                <w:sz w:val="28"/>
                <w:szCs w:val="28"/>
                <w:lang w:val="ru-RU"/>
              </w:rPr>
            </w:pPr>
          </w:p>
        </w:tc>
      </w:tr>
      <w:tr w:rsidR="00D40150" w:rsidRPr="0070597F" w14:paraId="2672B5FC" w14:textId="77777777">
        <w:tc>
          <w:tcPr>
            <w:tcW w:w="0" w:type="auto"/>
            <w:tcMar>
              <w:top w:w="75" w:type="dxa"/>
              <w:left w:w="75" w:type="dxa"/>
              <w:bottom w:w="75" w:type="dxa"/>
              <w:right w:w="75" w:type="dxa"/>
            </w:tcMar>
          </w:tcPr>
          <w:p w14:paraId="3529D217" w14:textId="77777777" w:rsidR="00D40150" w:rsidRPr="0070597F" w:rsidRDefault="00AF5A99">
            <w:pPr>
              <w:rPr>
                <w:sz w:val="28"/>
                <w:szCs w:val="28"/>
                <w:lang w:val="ru-RU"/>
              </w:rPr>
            </w:pPr>
            <w:r w:rsidRPr="0070597F">
              <w:rPr>
                <w:rFonts w:hAnsi="Times New Roman" w:cs="Times New Roman"/>
                <w:color w:val="000000"/>
                <w:sz w:val="28"/>
                <w:szCs w:val="28"/>
                <w:lang w:val="ru-RU"/>
              </w:rPr>
              <w:t>3.Определение НМЦ методом сопоставимых рыночных цен (анализа рынка)</w:t>
            </w:r>
          </w:p>
        </w:tc>
        <w:tc>
          <w:tcPr>
            <w:tcW w:w="0" w:type="auto"/>
            <w:tcMar>
              <w:top w:w="75" w:type="dxa"/>
              <w:left w:w="75" w:type="dxa"/>
              <w:bottom w:w="75" w:type="dxa"/>
              <w:right w:w="75" w:type="dxa"/>
            </w:tcMar>
            <w:vAlign w:val="center"/>
          </w:tcPr>
          <w:p w14:paraId="206D917A" w14:textId="77777777" w:rsidR="00D40150" w:rsidRPr="0070597F" w:rsidRDefault="00D40150">
            <w:pPr>
              <w:ind w:left="75" w:right="75"/>
              <w:rPr>
                <w:rFonts w:hAnsi="Times New Roman" w:cs="Times New Roman"/>
                <w:color w:val="000000"/>
                <w:sz w:val="28"/>
                <w:szCs w:val="28"/>
                <w:lang w:val="ru-RU"/>
              </w:rPr>
            </w:pPr>
          </w:p>
        </w:tc>
      </w:tr>
      <w:tr w:rsidR="00D40150" w:rsidRPr="0070597F" w14:paraId="1EE50B46" w14:textId="77777777">
        <w:tc>
          <w:tcPr>
            <w:tcW w:w="0" w:type="auto"/>
            <w:tcMar>
              <w:top w:w="75" w:type="dxa"/>
              <w:left w:w="75" w:type="dxa"/>
              <w:bottom w:w="75" w:type="dxa"/>
              <w:right w:w="75" w:type="dxa"/>
            </w:tcMar>
          </w:tcPr>
          <w:p w14:paraId="19BC5506" w14:textId="77777777" w:rsidR="00D40150" w:rsidRPr="0070597F" w:rsidRDefault="00AF5A99">
            <w:pPr>
              <w:rPr>
                <w:sz w:val="28"/>
                <w:szCs w:val="28"/>
              </w:rPr>
            </w:pPr>
            <w:r w:rsidRPr="0070597F">
              <w:rPr>
                <w:rFonts w:hAnsi="Times New Roman" w:cs="Times New Roman"/>
                <w:color w:val="000000"/>
                <w:sz w:val="28"/>
                <w:szCs w:val="28"/>
              </w:rPr>
              <w:t>4. </w:t>
            </w:r>
            <w:proofErr w:type="spellStart"/>
            <w:r w:rsidRPr="0070597F">
              <w:rPr>
                <w:rFonts w:hAnsi="Times New Roman" w:cs="Times New Roman"/>
                <w:color w:val="000000"/>
                <w:sz w:val="28"/>
                <w:szCs w:val="28"/>
              </w:rPr>
              <w:t>Определение</w:t>
            </w:r>
            <w:proofErr w:type="spellEnd"/>
            <w:r w:rsidRPr="0070597F">
              <w:rPr>
                <w:rFonts w:hAnsi="Times New Roman" w:cs="Times New Roman"/>
                <w:color w:val="000000"/>
                <w:sz w:val="28"/>
                <w:szCs w:val="28"/>
              </w:rPr>
              <w:t xml:space="preserve"> НМЦ </w:t>
            </w:r>
            <w:proofErr w:type="spellStart"/>
            <w:r w:rsidRPr="0070597F">
              <w:rPr>
                <w:rFonts w:hAnsi="Times New Roman" w:cs="Times New Roman"/>
                <w:color w:val="000000"/>
                <w:sz w:val="28"/>
                <w:szCs w:val="28"/>
              </w:rPr>
              <w:t>нормативным</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методом</w:t>
            </w:r>
            <w:proofErr w:type="spellEnd"/>
          </w:p>
        </w:tc>
        <w:tc>
          <w:tcPr>
            <w:tcW w:w="0" w:type="auto"/>
            <w:tcMar>
              <w:top w:w="75" w:type="dxa"/>
              <w:left w:w="75" w:type="dxa"/>
              <w:bottom w:w="75" w:type="dxa"/>
              <w:right w:w="75" w:type="dxa"/>
            </w:tcMar>
            <w:vAlign w:val="center"/>
          </w:tcPr>
          <w:p w14:paraId="69167DCD" w14:textId="77777777" w:rsidR="00D40150" w:rsidRPr="0070597F" w:rsidRDefault="00D40150">
            <w:pPr>
              <w:ind w:left="75" w:right="75"/>
              <w:rPr>
                <w:rFonts w:hAnsi="Times New Roman" w:cs="Times New Roman"/>
                <w:color w:val="000000"/>
                <w:sz w:val="28"/>
                <w:szCs w:val="28"/>
              </w:rPr>
            </w:pPr>
          </w:p>
        </w:tc>
      </w:tr>
      <w:tr w:rsidR="00D40150" w:rsidRPr="0070597F" w14:paraId="766B5F59" w14:textId="77777777">
        <w:tc>
          <w:tcPr>
            <w:tcW w:w="0" w:type="auto"/>
            <w:tcMar>
              <w:top w:w="75" w:type="dxa"/>
              <w:left w:w="75" w:type="dxa"/>
              <w:bottom w:w="75" w:type="dxa"/>
              <w:right w:w="75" w:type="dxa"/>
            </w:tcMar>
          </w:tcPr>
          <w:p w14:paraId="53EE4230" w14:textId="77777777" w:rsidR="00D40150" w:rsidRPr="0070597F" w:rsidRDefault="00AF5A99">
            <w:pPr>
              <w:rPr>
                <w:sz w:val="28"/>
                <w:szCs w:val="28"/>
              </w:rPr>
            </w:pPr>
            <w:r w:rsidRPr="0070597F">
              <w:rPr>
                <w:rFonts w:hAnsi="Times New Roman" w:cs="Times New Roman"/>
                <w:color w:val="000000"/>
                <w:sz w:val="28"/>
                <w:szCs w:val="28"/>
              </w:rPr>
              <w:t>5. </w:t>
            </w:r>
            <w:proofErr w:type="spellStart"/>
            <w:r w:rsidRPr="0070597F">
              <w:rPr>
                <w:rFonts w:hAnsi="Times New Roman" w:cs="Times New Roman"/>
                <w:color w:val="000000"/>
                <w:sz w:val="28"/>
                <w:szCs w:val="28"/>
              </w:rPr>
              <w:t>Определение</w:t>
            </w:r>
            <w:proofErr w:type="spellEnd"/>
            <w:r w:rsidRPr="0070597F">
              <w:rPr>
                <w:rFonts w:hAnsi="Times New Roman" w:cs="Times New Roman"/>
                <w:color w:val="000000"/>
                <w:sz w:val="28"/>
                <w:szCs w:val="28"/>
              </w:rPr>
              <w:t xml:space="preserve"> НМЦ </w:t>
            </w:r>
            <w:proofErr w:type="spellStart"/>
            <w:r w:rsidRPr="0070597F">
              <w:rPr>
                <w:rFonts w:hAnsi="Times New Roman" w:cs="Times New Roman"/>
                <w:color w:val="000000"/>
                <w:sz w:val="28"/>
                <w:szCs w:val="28"/>
              </w:rPr>
              <w:t>тарифным</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методом</w:t>
            </w:r>
            <w:proofErr w:type="spellEnd"/>
          </w:p>
        </w:tc>
        <w:tc>
          <w:tcPr>
            <w:tcW w:w="0" w:type="auto"/>
            <w:tcMar>
              <w:top w:w="75" w:type="dxa"/>
              <w:left w:w="75" w:type="dxa"/>
              <w:bottom w:w="75" w:type="dxa"/>
              <w:right w:w="75" w:type="dxa"/>
            </w:tcMar>
            <w:vAlign w:val="center"/>
          </w:tcPr>
          <w:p w14:paraId="766E0965" w14:textId="77777777" w:rsidR="00D40150" w:rsidRPr="0070597F" w:rsidRDefault="00D40150">
            <w:pPr>
              <w:ind w:left="75" w:right="75"/>
              <w:rPr>
                <w:rFonts w:hAnsi="Times New Roman" w:cs="Times New Roman"/>
                <w:color w:val="000000"/>
                <w:sz w:val="28"/>
                <w:szCs w:val="28"/>
              </w:rPr>
            </w:pPr>
          </w:p>
        </w:tc>
      </w:tr>
      <w:tr w:rsidR="00D40150" w:rsidRPr="0070597F" w14:paraId="637DBDB8" w14:textId="77777777">
        <w:tc>
          <w:tcPr>
            <w:tcW w:w="0" w:type="auto"/>
            <w:tcMar>
              <w:top w:w="75" w:type="dxa"/>
              <w:left w:w="75" w:type="dxa"/>
              <w:bottom w:w="75" w:type="dxa"/>
              <w:right w:w="75" w:type="dxa"/>
            </w:tcMar>
          </w:tcPr>
          <w:p w14:paraId="1035DCAF" w14:textId="77777777" w:rsidR="00D40150" w:rsidRPr="0070597F" w:rsidRDefault="00AF5A99">
            <w:pPr>
              <w:rPr>
                <w:sz w:val="28"/>
                <w:szCs w:val="28"/>
                <w:lang w:val="ru-RU"/>
              </w:rPr>
            </w:pPr>
            <w:r w:rsidRPr="0070597F">
              <w:rPr>
                <w:rFonts w:hAnsi="Times New Roman" w:cs="Times New Roman"/>
                <w:color w:val="000000"/>
                <w:sz w:val="28"/>
                <w:szCs w:val="28"/>
                <w:lang w:val="ru-RU"/>
              </w:rPr>
              <w:t>6.</w:t>
            </w:r>
            <w:r w:rsidRPr="0070597F">
              <w:rPr>
                <w:rFonts w:hAnsi="Times New Roman" w:cs="Times New Roman"/>
                <w:color w:val="000000"/>
                <w:sz w:val="28"/>
                <w:szCs w:val="28"/>
              </w:rPr>
              <w:t> </w:t>
            </w:r>
            <w:r w:rsidRPr="0070597F">
              <w:rPr>
                <w:rFonts w:hAnsi="Times New Roman" w:cs="Times New Roman"/>
                <w:color w:val="000000"/>
                <w:sz w:val="28"/>
                <w:szCs w:val="28"/>
                <w:lang w:val="ru-RU"/>
              </w:rPr>
              <w:t>Определение НМЦ проектно-сметным методом</w:t>
            </w:r>
          </w:p>
        </w:tc>
        <w:tc>
          <w:tcPr>
            <w:tcW w:w="0" w:type="auto"/>
            <w:tcMar>
              <w:top w:w="75" w:type="dxa"/>
              <w:left w:w="75" w:type="dxa"/>
              <w:bottom w:w="75" w:type="dxa"/>
              <w:right w:w="75" w:type="dxa"/>
            </w:tcMar>
            <w:vAlign w:val="center"/>
          </w:tcPr>
          <w:p w14:paraId="7D5FE915" w14:textId="77777777" w:rsidR="00D40150" w:rsidRPr="0070597F" w:rsidRDefault="00D40150">
            <w:pPr>
              <w:ind w:left="75" w:right="75"/>
              <w:rPr>
                <w:rFonts w:hAnsi="Times New Roman" w:cs="Times New Roman"/>
                <w:color w:val="000000"/>
                <w:sz w:val="28"/>
                <w:szCs w:val="28"/>
                <w:lang w:val="ru-RU"/>
              </w:rPr>
            </w:pPr>
          </w:p>
        </w:tc>
      </w:tr>
      <w:tr w:rsidR="00D40150" w:rsidRPr="0070597F" w14:paraId="767CC646" w14:textId="77777777">
        <w:tc>
          <w:tcPr>
            <w:tcW w:w="0" w:type="auto"/>
            <w:tcMar>
              <w:top w:w="75" w:type="dxa"/>
              <w:left w:w="75" w:type="dxa"/>
              <w:bottom w:w="75" w:type="dxa"/>
              <w:right w:w="75" w:type="dxa"/>
            </w:tcMar>
          </w:tcPr>
          <w:p w14:paraId="69E415AE" w14:textId="77777777" w:rsidR="00D40150" w:rsidRPr="0070597F" w:rsidRDefault="00AF5A99">
            <w:pPr>
              <w:rPr>
                <w:sz w:val="28"/>
                <w:szCs w:val="28"/>
              </w:rPr>
            </w:pPr>
            <w:r w:rsidRPr="0070597F">
              <w:rPr>
                <w:rFonts w:hAnsi="Times New Roman" w:cs="Times New Roman"/>
                <w:color w:val="000000"/>
                <w:sz w:val="28"/>
                <w:szCs w:val="28"/>
              </w:rPr>
              <w:t>7. </w:t>
            </w:r>
            <w:proofErr w:type="spellStart"/>
            <w:r w:rsidRPr="0070597F">
              <w:rPr>
                <w:rFonts w:hAnsi="Times New Roman" w:cs="Times New Roman"/>
                <w:color w:val="000000"/>
                <w:sz w:val="28"/>
                <w:szCs w:val="28"/>
              </w:rPr>
              <w:t>Определение</w:t>
            </w:r>
            <w:proofErr w:type="spellEnd"/>
            <w:r w:rsidRPr="0070597F">
              <w:rPr>
                <w:rFonts w:hAnsi="Times New Roman" w:cs="Times New Roman"/>
                <w:color w:val="000000"/>
                <w:sz w:val="28"/>
                <w:szCs w:val="28"/>
              </w:rPr>
              <w:t xml:space="preserve"> НМЦ </w:t>
            </w:r>
            <w:proofErr w:type="spellStart"/>
            <w:r w:rsidRPr="0070597F">
              <w:rPr>
                <w:rFonts w:hAnsi="Times New Roman" w:cs="Times New Roman"/>
                <w:color w:val="000000"/>
                <w:sz w:val="28"/>
                <w:szCs w:val="28"/>
              </w:rPr>
              <w:t>затратным</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методом</w:t>
            </w:r>
            <w:proofErr w:type="spellEnd"/>
          </w:p>
        </w:tc>
        <w:tc>
          <w:tcPr>
            <w:tcW w:w="0" w:type="auto"/>
            <w:tcMar>
              <w:top w:w="75" w:type="dxa"/>
              <w:left w:w="75" w:type="dxa"/>
              <w:bottom w:w="75" w:type="dxa"/>
              <w:right w:w="75" w:type="dxa"/>
            </w:tcMar>
            <w:vAlign w:val="center"/>
          </w:tcPr>
          <w:p w14:paraId="6E20AC3E" w14:textId="77777777" w:rsidR="00D40150" w:rsidRPr="0070597F" w:rsidRDefault="00D40150">
            <w:pPr>
              <w:ind w:left="75" w:right="75"/>
              <w:rPr>
                <w:rFonts w:hAnsi="Times New Roman" w:cs="Times New Roman"/>
                <w:color w:val="000000"/>
                <w:sz w:val="28"/>
                <w:szCs w:val="28"/>
              </w:rPr>
            </w:pPr>
          </w:p>
        </w:tc>
      </w:tr>
      <w:tr w:rsidR="00D40150" w:rsidRPr="0070597F" w14:paraId="7FABD5C6" w14:textId="77777777">
        <w:tc>
          <w:tcPr>
            <w:tcW w:w="0" w:type="auto"/>
            <w:tcMar>
              <w:top w:w="75" w:type="dxa"/>
              <w:left w:w="75" w:type="dxa"/>
              <w:bottom w:w="75" w:type="dxa"/>
              <w:right w:w="75" w:type="dxa"/>
            </w:tcMar>
          </w:tcPr>
          <w:p w14:paraId="2BCF6018" w14:textId="77777777" w:rsidR="00D40150" w:rsidRPr="0070597F" w:rsidRDefault="00AF5A99">
            <w:pPr>
              <w:rPr>
                <w:sz w:val="28"/>
                <w:szCs w:val="28"/>
                <w:lang w:val="ru-RU"/>
              </w:rPr>
            </w:pPr>
            <w:r w:rsidRPr="0070597F">
              <w:rPr>
                <w:rFonts w:hAnsi="Times New Roman" w:cs="Times New Roman"/>
                <w:color w:val="000000"/>
                <w:sz w:val="28"/>
                <w:szCs w:val="28"/>
                <w:lang w:val="ru-RU"/>
              </w:rPr>
              <w:t>8.</w:t>
            </w:r>
            <w:r w:rsidRPr="0070597F">
              <w:rPr>
                <w:rFonts w:hAnsi="Times New Roman" w:cs="Times New Roman"/>
                <w:color w:val="000000"/>
                <w:sz w:val="28"/>
                <w:szCs w:val="28"/>
              </w:rPr>
              <w:t> </w:t>
            </w:r>
            <w:r w:rsidRPr="0070597F">
              <w:rPr>
                <w:rFonts w:hAnsi="Times New Roman" w:cs="Times New Roman"/>
                <w:color w:val="000000"/>
                <w:sz w:val="28"/>
                <w:szCs w:val="28"/>
                <w:lang w:val="ru-RU"/>
              </w:rPr>
              <w:t>Формула цены и максимальное значение цены договора</w:t>
            </w:r>
          </w:p>
        </w:tc>
        <w:tc>
          <w:tcPr>
            <w:tcW w:w="0" w:type="auto"/>
            <w:tcMar>
              <w:top w:w="75" w:type="dxa"/>
              <w:left w:w="75" w:type="dxa"/>
              <w:bottom w:w="75" w:type="dxa"/>
              <w:right w:w="75" w:type="dxa"/>
            </w:tcMar>
            <w:vAlign w:val="center"/>
          </w:tcPr>
          <w:p w14:paraId="4DA64B84" w14:textId="77777777" w:rsidR="00D40150" w:rsidRPr="0070597F" w:rsidRDefault="00D40150">
            <w:pPr>
              <w:ind w:left="75" w:right="75"/>
              <w:rPr>
                <w:rFonts w:hAnsi="Times New Roman" w:cs="Times New Roman"/>
                <w:color w:val="000000"/>
                <w:sz w:val="28"/>
                <w:szCs w:val="28"/>
                <w:lang w:val="ru-RU"/>
              </w:rPr>
            </w:pPr>
          </w:p>
        </w:tc>
      </w:tr>
      <w:tr w:rsidR="00D40150" w:rsidRPr="0070597F" w14:paraId="02A909B5" w14:textId="77777777">
        <w:tc>
          <w:tcPr>
            <w:tcW w:w="0" w:type="auto"/>
            <w:tcMar>
              <w:top w:w="75" w:type="dxa"/>
              <w:left w:w="75" w:type="dxa"/>
              <w:bottom w:w="75" w:type="dxa"/>
              <w:right w:w="75" w:type="dxa"/>
            </w:tcMar>
          </w:tcPr>
          <w:p w14:paraId="7E35106D" w14:textId="77777777" w:rsidR="00D40150" w:rsidRPr="0070597F" w:rsidRDefault="00AF5A99">
            <w:pPr>
              <w:rPr>
                <w:sz w:val="28"/>
                <w:szCs w:val="28"/>
              </w:rPr>
            </w:pPr>
            <w:r w:rsidRPr="0070597F">
              <w:rPr>
                <w:rFonts w:hAnsi="Times New Roman" w:cs="Times New Roman"/>
                <w:color w:val="000000"/>
                <w:sz w:val="28"/>
                <w:szCs w:val="28"/>
              </w:rPr>
              <w:t>9. </w:t>
            </w:r>
            <w:proofErr w:type="spellStart"/>
            <w:r w:rsidRPr="0070597F">
              <w:rPr>
                <w:rFonts w:hAnsi="Times New Roman" w:cs="Times New Roman"/>
                <w:color w:val="000000"/>
                <w:sz w:val="28"/>
                <w:szCs w:val="28"/>
              </w:rPr>
              <w:t>Максимальное</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значение</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цены</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договора</w:t>
            </w:r>
            <w:proofErr w:type="spellEnd"/>
          </w:p>
        </w:tc>
        <w:tc>
          <w:tcPr>
            <w:tcW w:w="0" w:type="auto"/>
            <w:tcMar>
              <w:top w:w="75" w:type="dxa"/>
              <w:left w:w="75" w:type="dxa"/>
              <w:bottom w:w="75" w:type="dxa"/>
              <w:right w:w="75" w:type="dxa"/>
            </w:tcMar>
            <w:vAlign w:val="center"/>
          </w:tcPr>
          <w:p w14:paraId="54C41D68" w14:textId="77777777" w:rsidR="00D40150" w:rsidRPr="0070597F" w:rsidRDefault="00D40150">
            <w:pPr>
              <w:ind w:left="75" w:right="75"/>
              <w:rPr>
                <w:rFonts w:hAnsi="Times New Roman" w:cs="Times New Roman"/>
                <w:color w:val="000000"/>
                <w:sz w:val="28"/>
                <w:szCs w:val="28"/>
              </w:rPr>
            </w:pPr>
          </w:p>
        </w:tc>
      </w:tr>
      <w:tr w:rsidR="00D40150" w:rsidRPr="0070597F" w14:paraId="34BAD3F1" w14:textId="77777777">
        <w:tc>
          <w:tcPr>
            <w:tcW w:w="0" w:type="auto"/>
            <w:tcMar>
              <w:top w:w="75" w:type="dxa"/>
              <w:left w:w="75" w:type="dxa"/>
              <w:bottom w:w="75" w:type="dxa"/>
              <w:right w:w="75" w:type="dxa"/>
            </w:tcMar>
          </w:tcPr>
          <w:p w14:paraId="6BBD8D74" w14:textId="77777777" w:rsidR="00D40150"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w:t>
            </w:r>
            <w:r w:rsidRPr="0070597F">
              <w:rPr>
                <w:rFonts w:hAnsi="Times New Roman" w:cs="Times New Roman"/>
                <w:color w:val="000000"/>
                <w:sz w:val="28"/>
                <w:szCs w:val="28"/>
              </w:rPr>
              <w:t> </w:t>
            </w:r>
            <w:r w:rsidRPr="0070597F">
              <w:rPr>
                <w:rFonts w:hAnsi="Times New Roman" w:cs="Times New Roman"/>
                <w:color w:val="000000"/>
                <w:sz w:val="28"/>
                <w:szCs w:val="28"/>
                <w:lang w:val="ru-RU"/>
              </w:rPr>
              <w:t>Обоснование цены договора с единственным поставщиком</w:t>
            </w:r>
          </w:p>
          <w:p w14:paraId="29E61FF3" w14:textId="77777777" w:rsidR="0070597F" w:rsidRPr="0070597F" w:rsidRDefault="0070597F">
            <w:pPr>
              <w:rPr>
                <w:sz w:val="28"/>
                <w:szCs w:val="28"/>
                <w:lang w:val="ru-RU"/>
              </w:rPr>
            </w:pPr>
          </w:p>
        </w:tc>
        <w:tc>
          <w:tcPr>
            <w:tcW w:w="0" w:type="auto"/>
            <w:tcMar>
              <w:top w:w="75" w:type="dxa"/>
              <w:left w:w="75" w:type="dxa"/>
              <w:bottom w:w="75" w:type="dxa"/>
              <w:right w:w="75" w:type="dxa"/>
            </w:tcMar>
            <w:vAlign w:val="center"/>
          </w:tcPr>
          <w:p w14:paraId="7C6473C9" w14:textId="77777777" w:rsidR="00D40150" w:rsidRPr="0070597F" w:rsidRDefault="00D40150">
            <w:pPr>
              <w:ind w:left="75" w:right="75"/>
              <w:rPr>
                <w:rFonts w:hAnsi="Times New Roman" w:cs="Times New Roman"/>
                <w:color w:val="000000"/>
                <w:sz w:val="28"/>
                <w:szCs w:val="28"/>
                <w:lang w:val="ru-RU"/>
              </w:rPr>
            </w:pPr>
          </w:p>
        </w:tc>
      </w:tr>
      <w:tr w:rsidR="00D40150" w:rsidRPr="0070597F" w14:paraId="18353B48" w14:textId="77777777">
        <w:tc>
          <w:tcPr>
            <w:tcW w:w="0" w:type="auto"/>
            <w:tcMar>
              <w:top w:w="75" w:type="dxa"/>
              <w:left w:w="75" w:type="dxa"/>
              <w:bottom w:w="75" w:type="dxa"/>
              <w:right w:w="75" w:type="dxa"/>
            </w:tcMar>
          </w:tcPr>
          <w:p w14:paraId="7E618A01" w14:textId="77777777" w:rsidR="00D40150" w:rsidRPr="0051401C" w:rsidRDefault="00AF5A99">
            <w:pPr>
              <w:rPr>
                <w:b/>
                <w:bCs/>
                <w:sz w:val="28"/>
                <w:szCs w:val="28"/>
                <w:lang w:val="ru-RU"/>
              </w:rPr>
            </w:pPr>
            <w:r w:rsidRPr="0051401C">
              <w:rPr>
                <w:rFonts w:hAnsi="Times New Roman" w:cs="Times New Roman"/>
                <w:b/>
                <w:bCs/>
                <w:color w:val="000000"/>
                <w:sz w:val="28"/>
                <w:szCs w:val="28"/>
                <w:lang w:val="ru-RU"/>
              </w:rPr>
              <w:lastRenderedPageBreak/>
              <w:t xml:space="preserve">РАЗДЕЛ </w:t>
            </w:r>
            <w:r w:rsidRPr="0051401C">
              <w:rPr>
                <w:rFonts w:hAnsi="Times New Roman" w:cs="Times New Roman"/>
                <w:b/>
                <w:bCs/>
                <w:color w:val="000000"/>
                <w:sz w:val="28"/>
                <w:szCs w:val="28"/>
              </w:rPr>
              <w:t>IV</w:t>
            </w:r>
            <w:r w:rsidRPr="0051401C">
              <w:rPr>
                <w:rFonts w:hAnsi="Times New Roman" w:cs="Times New Roman"/>
                <w:b/>
                <w:bCs/>
                <w:color w:val="000000"/>
                <w:sz w:val="28"/>
                <w:szCs w:val="28"/>
                <w:lang w:val="ru-RU"/>
              </w:rPr>
              <w:t>. ЗАКУПКА ПУТЕМ ПРОВЕДЕНИЯ ОТКРЫТОГО КОНКУРСА В ЭЛЕКТРОННОЙ ФОРМЕ</w:t>
            </w:r>
          </w:p>
        </w:tc>
        <w:tc>
          <w:tcPr>
            <w:tcW w:w="0" w:type="auto"/>
            <w:tcMar>
              <w:top w:w="75" w:type="dxa"/>
              <w:left w:w="75" w:type="dxa"/>
              <w:bottom w:w="75" w:type="dxa"/>
              <w:right w:w="75" w:type="dxa"/>
            </w:tcMar>
            <w:vAlign w:val="center"/>
          </w:tcPr>
          <w:p w14:paraId="7EF8572C" w14:textId="77777777" w:rsidR="00D40150" w:rsidRPr="0070597F" w:rsidRDefault="00D40150">
            <w:pPr>
              <w:ind w:left="75" w:right="75"/>
              <w:rPr>
                <w:rFonts w:hAnsi="Times New Roman" w:cs="Times New Roman"/>
                <w:color w:val="000000"/>
                <w:sz w:val="28"/>
                <w:szCs w:val="28"/>
                <w:lang w:val="ru-RU"/>
              </w:rPr>
            </w:pPr>
          </w:p>
        </w:tc>
      </w:tr>
      <w:tr w:rsidR="00D40150" w:rsidRPr="0070597F" w14:paraId="223CFB54" w14:textId="77777777">
        <w:tc>
          <w:tcPr>
            <w:tcW w:w="0" w:type="auto"/>
            <w:tcMar>
              <w:top w:w="75" w:type="dxa"/>
              <w:left w:w="75" w:type="dxa"/>
              <w:bottom w:w="75" w:type="dxa"/>
              <w:right w:w="75" w:type="dxa"/>
            </w:tcMar>
          </w:tcPr>
          <w:p w14:paraId="4D2FFC37" w14:textId="77777777" w:rsidR="00D40150" w:rsidRPr="0070597F" w:rsidRDefault="00AF5A99">
            <w:pPr>
              <w:rPr>
                <w:sz w:val="28"/>
                <w:szCs w:val="28"/>
                <w:lang w:val="ru-RU"/>
              </w:rPr>
            </w:pPr>
            <w:r w:rsidRPr="0070597F">
              <w:rPr>
                <w:rFonts w:hAnsi="Times New Roman" w:cs="Times New Roman"/>
                <w:color w:val="000000"/>
                <w:sz w:val="28"/>
                <w:szCs w:val="28"/>
                <w:lang w:val="ru-RU"/>
              </w:rPr>
              <w:t>1. Открытый конкурс в электронной форме на право заключения договора</w:t>
            </w:r>
          </w:p>
        </w:tc>
        <w:tc>
          <w:tcPr>
            <w:tcW w:w="0" w:type="auto"/>
            <w:tcMar>
              <w:top w:w="75" w:type="dxa"/>
              <w:left w:w="75" w:type="dxa"/>
              <w:bottom w:w="75" w:type="dxa"/>
              <w:right w:w="75" w:type="dxa"/>
            </w:tcMar>
            <w:vAlign w:val="center"/>
          </w:tcPr>
          <w:p w14:paraId="44EBB9A0" w14:textId="77777777" w:rsidR="00D40150" w:rsidRPr="0070597F" w:rsidRDefault="00D40150">
            <w:pPr>
              <w:ind w:left="75" w:right="75"/>
              <w:rPr>
                <w:rFonts w:hAnsi="Times New Roman" w:cs="Times New Roman"/>
                <w:color w:val="000000"/>
                <w:sz w:val="28"/>
                <w:szCs w:val="28"/>
                <w:lang w:val="ru-RU"/>
              </w:rPr>
            </w:pPr>
          </w:p>
        </w:tc>
      </w:tr>
      <w:tr w:rsidR="00D40150" w:rsidRPr="0070597F" w14:paraId="4FB35B85" w14:textId="77777777">
        <w:tc>
          <w:tcPr>
            <w:tcW w:w="0" w:type="auto"/>
            <w:tcMar>
              <w:top w:w="75" w:type="dxa"/>
              <w:left w:w="75" w:type="dxa"/>
              <w:bottom w:w="75" w:type="dxa"/>
              <w:right w:w="75" w:type="dxa"/>
            </w:tcMar>
          </w:tcPr>
          <w:p w14:paraId="188294F1" w14:textId="77777777" w:rsidR="00D40150" w:rsidRPr="0070597F" w:rsidRDefault="00AF5A99">
            <w:pPr>
              <w:rPr>
                <w:sz w:val="28"/>
                <w:szCs w:val="28"/>
                <w:lang w:val="ru-RU"/>
              </w:rPr>
            </w:pPr>
            <w:r w:rsidRPr="0070597F">
              <w:rPr>
                <w:rFonts w:hAnsi="Times New Roman" w:cs="Times New Roman"/>
                <w:color w:val="000000"/>
                <w:sz w:val="28"/>
                <w:szCs w:val="28"/>
                <w:lang w:val="ru-RU"/>
              </w:rPr>
              <w:t>2. Извещение о проведении конкурса в электронной форме</w:t>
            </w:r>
          </w:p>
        </w:tc>
        <w:tc>
          <w:tcPr>
            <w:tcW w:w="0" w:type="auto"/>
            <w:tcMar>
              <w:top w:w="75" w:type="dxa"/>
              <w:left w:w="75" w:type="dxa"/>
              <w:bottom w:w="75" w:type="dxa"/>
              <w:right w:w="75" w:type="dxa"/>
            </w:tcMar>
            <w:vAlign w:val="center"/>
          </w:tcPr>
          <w:p w14:paraId="6498A9B4" w14:textId="77777777" w:rsidR="00D40150" w:rsidRPr="0070597F" w:rsidRDefault="00D40150">
            <w:pPr>
              <w:ind w:left="75" w:right="75"/>
              <w:rPr>
                <w:rFonts w:hAnsi="Times New Roman" w:cs="Times New Roman"/>
                <w:color w:val="000000"/>
                <w:sz w:val="28"/>
                <w:szCs w:val="28"/>
                <w:lang w:val="ru-RU"/>
              </w:rPr>
            </w:pPr>
          </w:p>
        </w:tc>
      </w:tr>
      <w:tr w:rsidR="00D40150" w:rsidRPr="0070597F" w14:paraId="16A3FC42" w14:textId="77777777">
        <w:tc>
          <w:tcPr>
            <w:tcW w:w="0" w:type="auto"/>
            <w:tcMar>
              <w:top w:w="75" w:type="dxa"/>
              <w:left w:w="75" w:type="dxa"/>
              <w:bottom w:w="75" w:type="dxa"/>
              <w:right w:w="75" w:type="dxa"/>
            </w:tcMar>
          </w:tcPr>
          <w:p w14:paraId="2ECAE432" w14:textId="77777777" w:rsidR="00D40150" w:rsidRPr="0070597F" w:rsidRDefault="00AF5A99">
            <w:pPr>
              <w:rPr>
                <w:sz w:val="28"/>
                <w:szCs w:val="28"/>
              </w:rPr>
            </w:pPr>
            <w:r w:rsidRPr="0070597F">
              <w:rPr>
                <w:rFonts w:hAnsi="Times New Roman" w:cs="Times New Roman"/>
                <w:color w:val="000000"/>
                <w:sz w:val="28"/>
                <w:szCs w:val="28"/>
              </w:rPr>
              <w:t xml:space="preserve">3. </w:t>
            </w:r>
            <w:proofErr w:type="spellStart"/>
            <w:r w:rsidRPr="0070597F">
              <w:rPr>
                <w:rFonts w:hAnsi="Times New Roman" w:cs="Times New Roman"/>
                <w:color w:val="000000"/>
                <w:sz w:val="28"/>
                <w:szCs w:val="28"/>
              </w:rPr>
              <w:t>Конкурсная</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документация</w:t>
            </w:r>
            <w:proofErr w:type="spellEnd"/>
          </w:p>
        </w:tc>
        <w:tc>
          <w:tcPr>
            <w:tcW w:w="0" w:type="auto"/>
            <w:tcMar>
              <w:top w:w="75" w:type="dxa"/>
              <w:left w:w="75" w:type="dxa"/>
              <w:bottom w:w="75" w:type="dxa"/>
              <w:right w:w="75" w:type="dxa"/>
            </w:tcMar>
            <w:vAlign w:val="center"/>
          </w:tcPr>
          <w:p w14:paraId="38A114B3" w14:textId="77777777" w:rsidR="00D40150" w:rsidRPr="0070597F" w:rsidRDefault="00D40150">
            <w:pPr>
              <w:ind w:left="75" w:right="75"/>
              <w:rPr>
                <w:rFonts w:hAnsi="Times New Roman" w:cs="Times New Roman"/>
                <w:color w:val="000000"/>
                <w:sz w:val="28"/>
                <w:szCs w:val="28"/>
              </w:rPr>
            </w:pPr>
          </w:p>
        </w:tc>
      </w:tr>
      <w:tr w:rsidR="00D40150" w:rsidRPr="0070597F" w14:paraId="3FD7FEC2" w14:textId="77777777">
        <w:tc>
          <w:tcPr>
            <w:tcW w:w="0" w:type="auto"/>
            <w:tcMar>
              <w:top w:w="75" w:type="dxa"/>
              <w:left w:w="75" w:type="dxa"/>
              <w:bottom w:w="75" w:type="dxa"/>
              <w:right w:w="75" w:type="dxa"/>
            </w:tcMar>
          </w:tcPr>
          <w:p w14:paraId="2C1132AA" w14:textId="77777777" w:rsidR="00D40150" w:rsidRPr="0070597F" w:rsidRDefault="00AF5A99">
            <w:pPr>
              <w:rPr>
                <w:sz w:val="28"/>
                <w:szCs w:val="28"/>
                <w:lang w:val="ru-RU"/>
              </w:rPr>
            </w:pPr>
            <w:r w:rsidRPr="0070597F">
              <w:rPr>
                <w:rFonts w:hAnsi="Times New Roman" w:cs="Times New Roman"/>
                <w:color w:val="000000"/>
                <w:sz w:val="28"/>
                <w:szCs w:val="28"/>
                <w:lang w:val="ru-RU"/>
              </w:rPr>
              <w:t>4. Критерии оценки заявок на участие в конкурсе в электронной форме</w:t>
            </w:r>
          </w:p>
        </w:tc>
        <w:tc>
          <w:tcPr>
            <w:tcW w:w="0" w:type="auto"/>
            <w:tcMar>
              <w:top w:w="75" w:type="dxa"/>
              <w:left w:w="75" w:type="dxa"/>
              <w:bottom w:w="75" w:type="dxa"/>
              <w:right w:w="75" w:type="dxa"/>
            </w:tcMar>
            <w:vAlign w:val="center"/>
          </w:tcPr>
          <w:p w14:paraId="2AD17090" w14:textId="77777777" w:rsidR="00D40150" w:rsidRPr="0070597F" w:rsidRDefault="00D40150">
            <w:pPr>
              <w:ind w:left="75" w:right="75"/>
              <w:rPr>
                <w:rFonts w:hAnsi="Times New Roman" w:cs="Times New Roman"/>
                <w:color w:val="000000"/>
                <w:sz w:val="28"/>
                <w:szCs w:val="28"/>
                <w:lang w:val="ru-RU"/>
              </w:rPr>
            </w:pPr>
          </w:p>
        </w:tc>
      </w:tr>
      <w:tr w:rsidR="00D40150" w:rsidRPr="0070597F" w14:paraId="35320567" w14:textId="77777777">
        <w:tc>
          <w:tcPr>
            <w:tcW w:w="0" w:type="auto"/>
            <w:tcMar>
              <w:top w:w="75" w:type="dxa"/>
              <w:left w:w="75" w:type="dxa"/>
              <w:bottom w:w="75" w:type="dxa"/>
              <w:right w:w="75" w:type="dxa"/>
            </w:tcMar>
          </w:tcPr>
          <w:p w14:paraId="5C552607" w14:textId="77777777" w:rsidR="00D40150" w:rsidRPr="0070597F" w:rsidRDefault="00AF5A99">
            <w:pPr>
              <w:rPr>
                <w:sz w:val="28"/>
                <w:szCs w:val="28"/>
                <w:lang w:val="ru-RU"/>
              </w:rPr>
            </w:pPr>
            <w:r w:rsidRPr="0070597F">
              <w:rPr>
                <w:rFonts w:hAnsi="Times New Roman" w:cs="Times New Roman"/>
                <w:color w:val="000000"/>
                <w:sz w:val="28"/>
                <w:szCs w:val="28"/>
                <w:lang w:val="ru-RU"/>
              </w:rPr>
              <w:t>5. Порядок подачи заявок на участие в конкурсе в электронной форме</w:t>
            </w:r>
          </w:p>
        </w:tc>
        <w:tc>
          <w:tcPr>
            <w:tcW w:w="0" w:type="auto"/>
            <w:tcMar>
              <w:top w:w="75" w:type="dxa"/>
              <w:left w:w="75" w:type="dxa"/>
              <w:bottom w:w="75" w:type="dxa"/>
              <w:right w:w="75" w:type="dxa"/>
            </w:tcMar>
            <w:vAlign w:val="center"/>
          </w:tcPr>
          <w:p w14:paraId="49A0B44F" w14:textId="77777777" w:rsidR="00D40150" w:rsidRPr="0070597F" w:rsidRDefault="00D40150">
            <w:pPr>
              <w:ind w:left="75" w:right="75"/>
              <w:rPr>
                <w:rFonts w:hAnsi="Times New Roman" w:cs="Times New Roman"/>
                <w:color w:val="000000"/>
                <w:sz w:val="28"/>
                <w:szCs w:val="28"/>
                <w:lang w:val="ru-RU"/>
              </w:rPr>
            </w:pPr>
          </w:p>
        </w:tc>
      </w:tr>
      <w:tr w:rsidR="00D40150" w:rsidRPr="0070597F" w14:paraId="4BBA2956" w14:textId="77777777">
        <w:tc>
          <w:tcPr>
            <w:tcW w:w="0" w:type="auto"/>
            <w:tcMar>
              <w:top w:w="75" w:type="dxa"/>
              <w:left w:w="75" w:type="dxa"/>
              <w:bottom w:w="75" w:type="dxa"/>
              <w:right w:w="75" w:type="dxa"/>
            </w:tcMar>
          </w:tcPr>
          <w:p w14:paraId="5B061DED" w14:textId="77777777" w:rsidR="00D40150" w:rsidRPr="0070597F" w:rsidRDefault="00AF5A99">
            <w:pPr>
              <w:rPr>
                <w:sz w:val="28"/>
                <w:szCs w:val="28"/>
                <w:lang w:val="ru-RU"/>
              </w:rPr>
            </w:pPr>
            <w:r w:rsidRPr="0070597F">
              <w:rPr>
                <w:rFonts w:hAnsi="Times New Roman" w:cs="Times New Roman"/>
                <w:color w:val="000000"/>
                <w:sz w:val="28"/>
                <w:szCs w:val="28"/>
                <w:lang w:val="ru-RU"/>
              </w:rPr>
              <w:t>6. Порядок открытия доступа к заявкам на участие в конкурсе в электронной форме</w:t>
            </w:r>
          </w:p>
        </w:tc>
        <w:tc>
          <w:tcPr>
            <w:tcW w:w="0" w:type="auto"/>
            <w:tcMar>
              <w:top w:w="75" w:type="dxa"/>
              <w:left w:w="75" w:type="dxa"/>
              <w:bottom w:w="75" w:type="dxa"/>
              <w:right w:w="75" w:type="dxa"/>
            </w:tcMar>
            <w:vAlign w:val="center"/>
          </w:tcPr>
          <w:p w14:paraId="14B70150" w14:textId="77777777" w:rsidR="00D40150" w:rsidRPr="0070597F" w:rsidRDefault="00D40150">
            <w:pPr>
              <w:ind w:left="75" w:right="75"/>
              <w:rPr>
                <w:rFonts w:hAnsi="Times New Roman" w:cs="Times New Roman"/>
                <w:color w:val="000000"/>
                <w:sz w:val="28"/>
                <w:szCs w:val="28"/>
                <w:lang w:val="ru-RU"/>
              </w:rPr>
            </w:pPr>
          </w:p>
        </w:tc>
      </w:tr>
      <w:tr w:rsidR="00D40150" w:rsidRPr="0070597F" w14:paraId="13B98A86" w14:textId="77777777">
        <w:tc>
          <w:tcPr>
            <w:tcW w:w="0" w:type="auto"/>
            <w:tcMar>
              <w:top w:w="75" w:type="dxa"/>
              <w:left w:w="75" w:type="dxa"/>
              <w:bottom w:w="75" w:type="dxa"/>
              <w:right w:w="75" w:type="dxa"/>
            </w:tcMar>
          </w:tcPr>
          <w:p w14:paraId="3FD0A8D3" w14:textId="77777777" w:rsidR="00D40150" w:rsidRPr="0070597F" w:rsidRDefault="00AF5A99">
            <w:pPr>
              <w:rPr>
                <w:sz w:val="28"/>
                <w:szCs w:val="28"/>
                <w:lang w:val="ru-RU"/>
              </w:rPr>
            </w:pPr>
            <w:r w:rsidRPr="0070597F">
              <w:rPr>
                <w:rFonts w:hAnsi="Times New Roman" w:cs="Times New Roman"/>
                <w:color w:val="000000"/>
                <w:sz w:val="28"/>
                <w:szCs w:val="28"/>
                <w:lang w:val="ru-RU"/>
              </w:rPr>
              <w:t>7. Порядок рассмотрения заявок на участие в конкурсе в электронной форме</w:t>
            </w:r>
          </w:p>
        </w:tc>
        <w:tc>
          <w:tcPr>
            <w:tcW w:w="0" w:type="auto"/>
            <w:tcMar>
              <w:top w:w="75" w:type="dxa"/>
              <w:left w:w="75" w:type="dxa"/>
              <w:bottom w:w="75" w:type="dxa"/>
              <w:right w:w="75" w:type="dxa"/>
            </w:tcMar>
            <w:vAlign w:val="center"/>
          </w:tcPr>
          <w:p w14:paraId="42E985A9" w14:textId="77777777" w:rsidR="00D40150" w:rsidRPr="0070597F" w:rsidRDefault="00D40150">
            <w:pPr>
              <w:ind w:left="75" w:right="75"/>
              <w:rPr>
                <w:rFonts w:hAnsi="Times New Roman" w:cs="Times New Roman"/>
                <w:color w:val="000000"/>
                <w:sz w:val="28"/>
                <w:szCs w:val="28"/>
                <w:lang w:val="ru-RU"/>
              </w:rPr>
            </w:pPr>
          </w:p>
        </w:tc>
      </w:tr>
      <w:tr w:rsidR="00D40150" w:rsidRPr="0070597F" w14:paraId="1BC2F407" w14:textId="77777777">
        <w:tc>
          <w:tcPr>
            <w:tcW w:w="0" w:type="auto"/>
            <w:tcMar>
              <w:top w:w="75" w:type="dxa"/>
              <w:left w:w="75" w:type="dxa"/>
              <w:bottom w:w="75" w:type="dxa"/>
              <w:right w:w="75" w:type="dxa"/>
            </w:tcMar>
          </w:tcPr>
          <w:p w14:paraId="50040042" w14:textId="77777777" w:rsidR="00D40150" w:rsidRPr="0070597F" w:rsidRDefault="00AF5A99">
            <w:pPr>
              <w:rPr>
                <w:sz w:val="28"/>
                <w:szCs w:val="28"/>
              </w:rPr>
            </w:pPr>
            <w:r w:rsidRPr="0070597F">
              <w:rPr>
                <w:rFonts w:hAnsi="Times New Roman" w:cs="Times New Roman"/>
                <w:color w:val="000000"/>
                <w:sz w:val="28"/>
                <w:szCs w:val="28"/>
              </w:rPr>
              <w:t xml:space="preserve">8. </w:t>
            </w:r>
            <w:proofErr w:type="spellStart"/>
            <w:r w:rsidRPr="0070597F">
              <w:rPr>
                <w:rFonts w:hAnsi="Times New Roman" w:cs="Times New Roman"/>
                <w:color w:val="000000"/>
                <w:sz w:val="28"/>
                <w:szCs w:val="28"/>
              </w:rPr>
              <w:t>Порядок</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проведения</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переторжки</w:t>
            </w:r>
            <w:proofErr w:type="spellEnd"/>
          </w:p>
        </w:tc>
        <w:tc>
          <w:tcPr>
            <w:tcW w:w="0" w:type="auto"/>
            <w:tcMar>
              <w:top w:w="75" w:type="dxa"/>
              <w:left w:w="75" w:type="dxa"/>
              <w:bottom w:w="75" w:type="dxa"/>
              <w:right w:w="75" w:type="dxa"/>
            </w:tcMar>
            <w:vAlign w:val="center"/>
          </w:tcPr>
          <w:p w14:paraId="448ACC0D" w14:textId="77777777" w:rsidR="00D40150" w:rsidRPr="0070597F" w:rsidRDefault="00D40150">
            <w:pPr>
              <w:ind w:left="75" w:right="75"/>
              <w:rPr>
                <w:rFonts w:hAnsi="Times New Roman" w:cs="Times New Roman"/>
                <w:color w:val="000000"/>
                <w:sz w:val="28"/>
                <w:szCs w:val="28"/>
              </w:rPr>
            </w:pPr>
          </w:p>
        </w:tc>
      </w:tr>
      <w:tr w:rsidR="00D40150" w:rsidRPr="0070597F" w14:paraId="0DF83570" w14:textId="77777777">
        <w:tc>
          <w:tcPr>
            <w:tcW w:w="0" w:type="auto"/>
            <w:tcMar>
              <w:top w:w="75" w:type="dxa"/>
              <w:left w:w="75" w:type="dxa"/>
              <w:bottom w:w="75" w:type="dxa"/>
              <w:right w:w="75" w:type="dxa"/>
            </w:tcMar>
          </w:tcPr>
          <w:p w14:paraId="21187A33" w14:textId="77777777" w:rsidR="00D40150" w:rsidRPr="0070597F" w:rsidRDefault="00AF5A99">
            <w:pPr>
              <w:rPr>
                <w:sz w:val="28"/>
                <w:szCs w:val="28"/>
                <w:lang w:val="ru-RU"/>
              </w:rPr>
            </w:pPr>
            <w:r w:rsidRPr="0070597F">
              <w:rPr>
                <w:rFonts w:hAnsi="Times New Roman" w:cs="Times New Roman"/>
                <w:color w:val="000000"/>
                <w:sz w:val="28"/>
                <w:szCs w:val="28"/>
                <w:lang w:val="ru-RU"/>
              </w:rPr>
              <w:t>9. Оценка и сопоставление заявок на участие в конкурсе в электронной форме</w:t>
            </w:r>
          </w:p>
        </w:tc>
        <w:tc>
          <w:tcPr>
            <w:tcW w:w="0" w:type="auto"/>
            <w:tcMar>
              <w:top w:w="75" w:type="dxa"/>
              <w:left w:w="75" w:type="dxa"/>
              <w:bottom w:w="75" w:type="dxa"/>
              <w:right w:w="75" w:type="dxa"/>
            </w:tcMar>
            <w:vAlign w:val="center"/>
          </w:tcPr>
          <w:p w14:paraId="4314BF35" w14:textId="77777777" w:rsidR="00D40150" w:rsidRPr="0070597F" w:rsidRDefault="00D40150">
            <w:pPr>
              <w:ind w:left="75" w:right="75"/>
              <w:rPr>
                <w:rFonts w:hAnsi="Times New Roman" w:cs="Times New Roman"/>
                <w:color w:val="000000"/>
                <w:sz w:val="28"/>
                <w:szCs w:val="28"/>
                <w:lang w:val="ru-RU"/>
              </w:rPr>
            </w:pPr>
          </w:p>
        </w:tc>
      </w:tr>
      <w:tr w:rsidR="00D40150" w:rsidRPr="0070597F" w14:paraId="610795F0" w14:textId="77777777">
        <w:tc>
          <w:tcPr>
            <w:tcW w:w="0" w:type="auto"/>
            <w:tcMar>
              <w:top w:w="75" w:type="dxa"/>
              <w:left w:w="75" w:type="dxa"/>
              <w:bottom w:w="75" w:type="dxa"/>
              <w:right w:w="75" w:type="dxa"/>
            </w:tcMar>
          </w:tcPr>
          <w:p w14:paraId="0626D3B8" w14:textId="77777777" w:rsidR="00D40150" w:rsidRPr="0051401C" w:rsidRDefault="00AF5A99">
            <w:pPr>
              <w:rPr>
                <w:b/>
                <w:bCs/>
                <w:sz w:val="28"/>
                <w:szCs w:val="28"/>
                <w:lang w:val="ru-RU"/>
              </w:rPr>
            </w:pPr>
            <w:r w:rsidRPr="0051401C">
              <w:rPr>
                <w:rFonts w:hAnsi="Times New Roman" w:cs="Times New Roman"/>
                <w:b/>
                <w:bCs/>
                <w:color w:val="000000"/>
                <w:sz w:val="28"/>
                <w:szCs w:val="28"/>
                <w:lang w:val="ru-RU"/>
              </w:rPr>
              <w:t xml:space="preserve">РАЗДЕЛ </w:t>
            </w:r>
            <w:r w:rsidRPr="0051401C">
              <w:rPr>
                <w:rFonts w:hAnsi="Times New Roman" w:cs="Times New Roman"/>
                <w:b/>
                <w:bCs/>
                <w:color w:val="000000"/>
                <w:sz w:val="28"/>
                <w:szCs w:val="28"/>
              </w:rPr>
              <w:t>V</w:t>
            </w:r>
            <w:r w:rsidRPr="0051401C">
              <w:rPr>
                <w:rFonts w:hAnsi="Times New Roman" w:cs="Times New Roman"/>
                <w:b/>
                <w:bCs/>
                <w:color w:val="000000"/>
                <w:sz w:val="28"/>
                <w:szCs w:val="28"/>
                <w:lang w:val="ru-RU"/>
              </w:rPr>
              <w:t>. ЗАКУПКА ПУТЕМ ПРОВЕДЕНИЯ ОТКРЫТОГО АУКЦИОНА В ЭЛЕКТРОННОЙ ФОРМЕ</w:t>
            </w:r>
          </w:p>
        </w:tc>
        <w:tc>
          <w:tcPr>
            <w:tcW w:w="0" w:type="auto"/>
            <w:tcMar>
              <w:top w:w="75" w:type="dxa"/>
              <w:left w:w="75" w:type="dxa"/>
              <w:bottom w:w="75" w:type="dxa"/>
              <w:right w:w="75" w:type="dxa"/>
            </w:tcMar>
            <w:vAlign w:val="center"/>
          </w:tcPr>
          <w:p w14:paraId="1A94FF01" w14:textId="77777777" w:rsidR="00D40150" w:rsidRPr="0070597F" w:rsidRDefault="00D40150">
            <w:pPr>
              <w:ind w:left="75" w:right="75"/>
              <w:rPr>
                <w:rFonts w:hAnsi="Times New Roman" w:cs="Times New Roman"/>
                <w:color w:val="000000"/>
                <w:sz w:val="28"/>
                <w:szCs w:val="28"/>
                <w:lang w:val="ru-RU"/>
              </w:rPr>
            </w:pPr>
          </w:p>
        </w:tc>
      </w:tr>
      <w:tr w:rsidR="00D40150" w:rsidRPr="0070597F" w14:paraId="5EEC97B9" w14:textId="77777777">
        <w:tc>
          <w:tcPr>
            <w:tcW w:w="0" w:type="auto"/>
            <w:tcMar>
              <w:top w:w="75" w:type="dxa"/>
              <w:left w:w="75" w:type="dxa"/>
              <w:bottom w:w="75" w:type="dxa"/>
              <w:right w:w="75" w:type="dxa"/>
            </w:tcMar>
          </w:tcPr>
          <w:p w14:paraId="7B100A73" w14:textId="77777777" w:rsidR="00D40150" w:rsidRPr="0070597F" w:rsidRDefault="00AF5A99">
            <w:pPr>
              <w:rPr>
                <w:sz w:val="28"/>
                <w:szCs w:val="28"/>
                <w:lang w:val="ru-RU"/>
              </w:rPr>
            </w:pPr>
            <w:r w:rsidRPr="0070597F">
              <w:rPr>
                <w:rFonts w:hAnsi="Times New Roman" w:cs="Times New Roman"/>
                <w:color w:val="000000"/>
                <w:sz w:val="28"/>
                <w:szCs w:val="28"/>
                <w:lang w:val="ru-RU"/>
              </w:rPr>
              <w:t>1. Открытый аукцион на право заключения договора</w:t>
            </w:r>
          </w:p>
        </w:tc>
        <w:tc>
          <w:tcPr>
            <w:tcW w:w="0" w:type="auto"/>
            <w:tcMar>
              <w:top w:w="75" w:type="dxa"/>
              <w:left w:w="75" w:type="dxa"/>
              <w:bottom w:w="75" w:type="dxa"/>
              <w:right w:w="75" w:type="dxa"/>
            </w:tcMar>
            <w:vAlign w:val="center"/>
          </w:tcPr>
          <w:p w14:paraId="316DDE0E" w14:textId="77777777" w:rsidR="00D40150" w:rsidRPr="0070597F" w:rsidRDefault="00D40150">
            <w:pPr>
              <w:ind w:left="75" w:right="75"/>
              <w:rPr>
                <w:rFonts w:hAnsi="Times New Roman" w:cs="Times New Roman"/>
                <w:color w:val="000000"/>
                <w:sz w:val="28"/>
                <w:szCs w:val="28"/>
                <w:lang w:val="ru-RU"/>
              </w:rPr>
            </w:pPr>
          </w:p>
        </w:tc>
      </w:tr>
      <w:tr w:rsidR="00D40150" w:rsidRPr="0070597F" w14:paraId="7AD75CFB" w14:textId="77777777">
        <w:tc>
          <w:tcPr>
            <w:tcW w:w="0" w:type="auto"/>
            <w:tcMar>
              <w:top w:w="75" w:type="dxa"/>
              <w:left w:w="75" w:type="dxa"/>
              <w:bottom w:w="75" w:type="dxa"/>
              <w:right w:w="75" w:type="dxa"/>
            </w:tcMar>
          </w:tcPr>
          <w:p w14:paraId="35858FD7" w14:textId="77777777" w:rsidR="00D40150" w:rsidRPr="0070597F" w:rsidRDefault="00AF5A99">
            <w:pPr>
              <w:rPr>
                <w:sz w:val="28"/>
                <w:szCs w:val="28"/>
              </w:rPr>
            </w:pPr>
            <w:r w:rsidRPr="0070597F">
              <w:rPr>
                <w:rFonts w:hAnsi="Times New Roman" w:cs="Times New Roman"/>
                <w:color w:val="000000"/>
                <w:sz w:val="28"/>
                <w:szCs w:val="28"/>
              </w:rPr>
              <w:t xml:space="preserve">2. </w:t>
            </w:r>
            <w:proofErr w:type="spellStart"/>
            <w:r w:rsidRPr="0070597F">
              <w:rPr>
                <w:rFonts w:hAnsi="Times New Roman" w:cs="Times New Roman"/>
                <w:color w:val="000000"/>
                <w:sz w:val="28"/>
                <w:szCs w:val="28"/>
              </w:rPr>
              <w:t>Извещение</w:t>
            </w:r>
            <w:proofErr w:type="spellEnd"/>
            <w:r w:rsidRPr="0070597F">
              <w:rPr>
                <w:rFonts w:hAnsi="Times New Roman" w:cs="Times New Roman"/>
                <w:color w:val="000000"/>
                <w:sz w:val="28"/>
                <w:szCs w:val="28"/>
              </w:rPr>
              <w:t xml:space="preserve"> о </w:t>
            </w:r>
            <w:proofErr w:type="spellStart"/>
            <w:r w:rsidRPr="0070597F">
              <w:rPr>
                <w:rFonts w:hAnsi="Times New Roman" w:cs="Times New Roman"/>
                <w:color w:val="000000"/>
                <w:sz w:val="28"/>
                <w:szCs w:val="28"/>
              </w:rPr>
              <w:t>проведении</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аукциона</w:t>
            </w:r>
            <w:proofErr w:type="spellEnd"/>
          </w:p>
        </w:tc>
        <w:tc>
          <w:tcPr>
            <w:tcW w:w="0" w:type="auto"/>
            <w:tcMar>
              <w:top w:w="75" w:type="dxa"/>
              <w:left w:w="75" w:type="dxa"/>
              <w:bottom w:w="75" w:type="dxa"/>
              <w:right w:w="75" w:type="dxa"/>
            </w:tcMar>
            <w:vAlign w:val="center"/>
          </w:tcPr>
          <w:p w14:paraId="5FEBF9B4" w14:textId="77777777" w:rsidR="00D40150" w:rsidRPr="0070597F" w:rsidRDefault="00D40150">
            <w:pPr>
              <w:ind w:left="75" w:right="75"/>
              <w:rPr>
                <w:rFonts w:hAnsi="Times New Roman" w:cs="Times New Roman"/>
                <w:color w:val="000000"/>
                <w:sz w:val="28"/>
                <w:szCs w:val="28"/>
              </w:rPr>
            </w:pPr>
          </w:p>
        </w:tc>
      </w:tr>
      <w:tr w:rsidR="00D40150" w:rsidRPr="0070597F" w14:paraId="4B0664CA" w14:textId="77777777">
        <w:tc>
          <w:tcPr>
            <w:tcW w:w="0" w:type="auto"/>
            <w:tcMar>
              <w:top w:w="75" w:type="dxa"/>
              <w:left w:w="75" w:type="dxa"/>
              <w:bottom w:w="75" w:type="dxa"/>
              <w:right w:w="75" w:type="dxa"/>
            </w:tcMar>
          </w:tcPr>
          <w:p w14:paraId="33170D49" w14:textId="77777777" w:rsidR="00D40150" w:rsidRPr="0070597F" w:rsidRDefault="00AF5A99">
            <w:pPr>
              <w:rPr>
                <w:sz w:val="28"/>
                <w:szCs w:val="28"/>
              </w:rPr>
            </w:pPr>
            <w:r w:rsidRPr="0070597F">
              <w:rPr>
                <w:rFonts w:hAnsi="Times New Roman" w:cs="Times New Roman"/>
                <w:color w:val="000000"/>
                <w:sz w:val="28"/>
                <w:szCs w:val="28"/>
              </w:rPr>
              <w:t xml:space="preserve">3. </w:t>
            </w:r>
            <w:proofErr w:type="spellStart"/>
            <w:r w:rsidRPr="0070597F">
              <w:rPr>
                <w:rFonts w:hAnsi="Times New Roman" w:cs="Times New Roman"/>
                <w:color w:val="000000"/>
                <w:sz w:val="28"/>
                <w:szCs w:val="28"/>
              </w:rPr>
              <w:t>Аукционная</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документация</w:t>
            </w:r>
            <w:proofErr w:type="spellEnd"/>
          </w:p>
        </w:tc>
        <w:tc>
          <w:tcPr>
            <w:tcW w:w="0" w:type="auto"/>
            <w:tcMar>
              <w:top w:w="75" w:type="dxa"/>
              <w:left w:w="75" w:type="dxa"/>
              <w:bottom w:w="75" w:type="dxa"/>
              <w:right w:w="75" w:type="dxa"/>
            </w:tcMar>
            <w:vAlign w:val="center"/>
          </w:tcPr>
          <w:p w14:paraId="166565FD" w14:textId="77777777" w:rsidR="00D40150" w:rsidRPr="0070597F" w:rsidRDefault="00D40150">
            <w:pPr>
              <w:ind w:left="75" w:right="75"/>
              <w:rPr>
                <w:rFonts w:hAnsi="Times New Roman" w:cs="Times New Roman"/>
                <w:color w:val="000000"/>
                <w:sz w:val="28"/>
                <w:szCs w:val="28"/>
              </w:rPr>
            </w:pPr>
          </w:p>
        </w:tc>
      </w:tr>
      <w:tr w:rsidR="00D40150" w:rsidRPr="0070597F" w14:paraId="5444C829" w14:textId="77777777">
        <w:tc>
          <w:tcPr>
            <w:tcW w:w="0" w:type="auto"/>
            <w:tcMar>
              <w:top w:w="75" w:type="dxa"/>
              <w:left w:w="75" w:type="dxa"/>
              <w:bottom w:w="75" w:type="dxa"/>
              <w:right w:w="75" w:type="dxa"/>
            </w:tcMar>
          </w:tcPr>
          <w:p w14:paraId="4F5576F8" w14:textId="77777777" w:rsidR="00D40150" w:rsidRPr="0070597F" w:rsidRDefault="00AF5A99">
            <w:pPr>
              <w:rPr>
                <w:sz w:val="28"/>
                <w:szCs w:val="28"/>
                <w:lang w:val="ru-RU"/>
              </w:rPr>
            </w:pPr>
            <w:r w:rsidRPr="0070597F">
              <w:rPr>
                <w:rFonts w:hAnsi="Times New Roman" w:cs="Times New Roman"/>
                <w:color w:val="000000"/>
                <w:sz w:val="28"/>
                <w:szCs w:val="28"/>
                <w:lang w:val="ru-RU"/>
              </w:rPr>
              <w:t>4. Порядок подачи заявок на участие в аукционе</w:t>
            </w:r>
          </w:p>
        </w:tc>
        <w:tc>
          <w:tcPr>
            <w:tcW w:w="0" w:type="auto"/>
            <w:tcMar>
              <w:top w:w="75" w:type="dxa"/>
              <w:left w:w="75" w:type="dxa"/>
              <w:bottom w:w="75" w:type="dxa"/>
              <w:right w:w="75" w:type="dxa"/>
            </w:tcMar>
            <w:vAlign w:val="center"/>
          </w:tcPr>
          <w:p w14:paraId="1CC1DCEA" w14:textId="77777777" w:rsidR="00D40150" w:rsidRPr="0070597F" w:rsidRDefault="00D40150">
            <w:pPr>
              <w:ind w:left="75" w:right="75"/>
              <w:rPr>
                <w:rFonts w:hAnsi="Times New Roman" w:cs="Times New Roman"/>
                <w:color w:val="000000"/>
                <w:sz w:val="28"/>
                <w:szCs w:val="28"/>
                <w:lang w:val="ru-RU"/>
              </w:rPr>
            </w:pPr>
          </w:p>
        </w:tc>
      </w:tr>
      <w:tr w:rsidR="00D40150" w:rsidRPr="0070597F" w14:paraId="7DCC8E2B" w14:textId="77777777">
        <w:tc>
          <w:tcPr>
            <w:tcW w:w="0" w:type="auto"/>
            <w:tcMar>
              <w:top w:w="75" w:type="dxa"/>
              <w:left w:w="75" w:type="dxa"/>
              <w:bottom w:w="75" w:type="dxa"/>
              <w:right w:w="75" w:type="dxa"/>
            </w:tcMar>
          </w:tcPr>
          <w:p w14:paraId="6DBFADD9" w14:textId="77777777" w:rsidR="00D40150" w:rsidRPr="0070597F" w:rsidRDefault="00AF5A99">
            <w:pPr>
              <w:rPr>
                <w:sz w:val="28"/>
                <w:szCs w:val="28"/>
                <w:lang w:val="ru-RU"/>
              </w:rPr>
            </w:pPr>
            <w:r w:rsidRPr="0070597F">
              <w:rPr>
                <w:rFonts w:hAnsi="Times New Roman" w:cs="Times New Roman"/>
                <w:color w:val="000000"/>
                <w:sz w:val="28"/>
                <w:szCs w:val="28"/>
                <w:lang w:val="ru-RU"/>
              </w:rPr>
              <w:t>5. Рассмотрение заявок на участие в аукционе</w:t>
            </w:r>
          </w:p>
        </w:tc>
        <w:tc>
          <w:tcPr>
            <w:tcW w:w="0" w:type="auto"/>
            <w:tcMar>
              <w:top w:w="75" w:type="dxa"/>
              <w:left w:w="75" w:type="dxa"/>
              <w:bottom w:w="75" w:type="dxa"/>
              <w:right w:w="75" w:type="dxa"/>
            </w:tcMar>
            <w:vAlign w:val="center"/>
          </w:tcPr>
          <w:p w14:paraId="6D7D5FAE" w14:textId="77777777" w:rsidR="00D40150" w:rsidRPr="0070597F" w:rsidRDefault="00D40150">
            <w:pPr>
              <w:ind w:left="75" w:right="75"/>
              <w:rPr>
                <w:rFonts w:hAnsi="Times New Roman" w:cs="Times New Roman"/>
                <w:color w:val="000000"/>
                <w:sz w:val="28"/>
                <w:szCs w:val="28"/>
                <w:lang w:val="ru-RU"/>
              </w:rPr>
            </w:pPr>
          </w:p>
        </w:tc>
      </w:tr>
      <w:tr w:rsidR="00D40150" w:rsidRPr="0070597F" w14:paraId="158BCF21" w14:textId="77777777">
        <w:tc>
          <w:tcPr>
            <w:tcW w:w="0" w:type="auto"/>
            <w:tcMar>
              <w:top w:w="75" w:type="dxa"/>
              <w:left w:w="75" w:type="dxa"/>
              <w:bottom w:w="75" w:type="dxa"/>
              <w:right w:w="75" w:type="dxa"/>
            </w:tcMar>
          </w:tcPr>
          <w:p w14:paraId="2B77007B" w14:textId="77777777" w:rsidR="00D40150" w:rsidRPr="0070597F" w:rsidRDefault="00AF5A99">
            <w:pPr>
              <w:rPr>
                <w:sz w:val="28"/>
                <w:szCs w:val="28"/>
                <w:lang w:val="ru-RU"/>
              </w:rPr>
            </w:pPr>
            <w:r w:rsidRPr="0070597F">
              <w:rPr>
                <w:rFonts w:hAnsi="Times New Roman" w:cs="Times New Roman"/>
                <w:color w:val="000000"/>
                <w:sz w:val="28"/>
                <w:szCs w:val="28"/>
                <w:lang w:val="ru-RU"/>
              </w:rPr>
              <w:t>6.</w:t>
            </w:r>
            <w:r w:rsidRPr="0070597F">
              <w:rPr>
                <w:rFonts w:hAnsi="Times New Roman" w:cs="Times New Roman"/>
                <w:color w:val="000000"/>
                <w:sz w:val="28"/>
                <w:szCs w:val="28"/>
              </w:rPr>
              <w:t> </w:t>
            </w:r>
            <w:r w:rsidRPr="0070597F">
              <w:rPr>
                <w:rFonts w:hAnsi="Times New Roman" w:cs="Times New Roman"/>
                <w:color w:val="000000"/>
                <w:sz w:val="28"/>
                <w:szCs w:val="28"/>
                <w:lang w:val="ru-RU"/>
              </w:rPr>
              <w:t>Рассмотрение первых частей заявок на участие в аукционе</w:t>
            </w:r>
          </w:p>
        </w:tc>
        <w:tc>
          <w:tcPr>
            <w:tcW w:w="0" w:type="auto"/>
            <w:tcMar>
              <w:top w:w="75" w:type="dxa"/>
              <w:left w:w="75" w:type="dxa"/>
              <w:bottom w:w="75" w:type="dxa"/>
              <w:right w:w="75" w:type="dxa"/>
            </w:tcMar>
            <w:vAlign w:val="center"/>
          </w:tcPr>
          <w:p w14:paraId="0F5A4814" w14:textId="77777777" w:rsidR="00D40150" w:rsidRPr="0070597F" w:rsidRDefault="00D40150">
            <w:pPr>
              <w:ind w:left="75" w:right="75"/>
              <w:rPr>
                <w:rFonts w:hAnsi="Times New Roman" w:cs="Times New Roman"/>
                <w:color w:val="000000"/>
                <w:sz w:val="28"/>
                <w:szCs w:val="28"/>
                <w:lang w:val="ru-RU"/>
              </w:rPr>
            </w:pPr>
          </w:p>
        </w:tc>
      </w:tr>
      <w:tr w:rsidR="00D40150" w:rsidRPr="0070597F" w14:paraId="383261E2" w14:textId="77777777">
        <w:tc>
          <w:tcPr>
            <w:tcW w:w="0" w:type="auto"/>
            <w:tcMar>
              <w:top w:w="75" w:type="dxa"/>
              <w:left w:w="75" w:type="dxa"/>
              <w:bottom w:w="75" w:type="dxa"/>
              <w:right w:w="75" w:type="dxa"/>
            </w:tcMar>
          </w:tcPr>
          <w:p w14:paraId="2F95F0BE" w14:textId="77777777" w:rsidR="00D40150" w:rsidRPr="0070597F" w:rsidRDefault="00AF5A99">
            <w:pPr>
              <w:rPr>
                <w:sz w:val="28"/>
                <w:szCs w:val="28"/>
              </w:rPr>
            </w:pPr>
            <w:r w:rsidRPr="0070597F">
              <w:rPr>
                <w:rFonts w:hAnsi="Times New Roman" w:cs="Times New Roman"/>
                <w:color w:val="000000"/>
                <w:sz w:val="28"/>
                <w:szCs w:val="28"/>
              </w:rPr>
              <w:t xml:space="preserve">7. </w:t>
            </w:r>
            <w:proofErr w:type="spellStart"/>
            <w:r w:rsidRPr="0070597F">
              <w:rPr>
                <w:rFonts w:hAnsi="Times New Roman" w:cs="Times New Roman"/>
                <w:color w:val="000000"/>
                <w:sz w:val="28"/>
                <w:szCs w:val="28"/>
              </w:rPr>
              <w:t>Процедура</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проведения</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аукциона</w:t>
            </w:r>
            <w:proofErr w:type="spellEnd"/>
          </w:p>
        </w:tc>
        <w:tc>
          <w:tcPr>
            <w:tcW w:w="0" w:type="auto"/>
            <w:tcMar>
              <w:top w:w="75" w:type="dxa"/>
              <w:left w:w="75" w:type="dxa"/>
              <w:bottom w:w="75" w:type="dxa"/>
              <w:right w:w="75" w:type="dxa"/>
            </w:tcMar>
            <w:vAlign w:val="center"/>
          </w:tcPr>
          <w:p w14:paraId="26417501" w14:textId="77777777" w:rsidR="00D40150" w:rsidRPr="0070597F" w:rsidRDefault="00D40150">
            <w:pPr>
              <w:ind w:left="75" w:right="75"/>
              <w:rPr>
                <w:rFonts w:hAnsi="Times New Roman" w:cs="Times New Roman"/>
                <w:color w:val="000000"/>
                <w:sz w:val="28"/>
                <w:szCs w:val="28"/>
              </w:rPr>
            </w:pPr>
          </w:p>
        </w:tc>
      </w:tr>
      <w:tr w:rsidR="00D40150" w:rsidRPr="0070597F" w14:paraId="6F5B6CEF" w14:textId="77777777">
        <w:tc>
          <w:tcPr>
            <w:tcW w:w="0" w:type="auto"/>
            <w:tcMar>
              <w:top w:w="75" w:type="dxa"/>
              <w:left w:w="75" w:type="dxa"/>
              <w:bottom w:w="75" w:type="dxa"/>
              <w:right w:w="75" w:type="dxa"/>
            </w:tcMar>
          </w:tcPr>
          <w:p w14:paraId="7FE1EF9E" w14:textId="77777777" w:rsidR="00D40150" w:rsidRPr="0070597F" w:rsidRDefault="00AF5A99">
            <w:pPr>
              <w:rPr>
                <w:sz w:val="28"/>
                <w:szCs w:val="28"/>
                <w:lang w:val="ru-RU"/>
              </w:rPr>
            </w:pPr>
            <w:r w:rsidRPr="0070597F">
              <w:rPr>
                <w:rFonts w:hAnsi="Times New Roman" w:cs="Times New Roman"/>
                <w:color w:val="000000"/>
                <w:sz w:val="28"/>
                <w:szCs w:val="28"/>
                <w:lang w:val="ru-RU"/>
              </w:rPr>
              <w:t>8.</w:t>
            </w:r>
            <w:r w:rsidRPr="0070597F">
              <w:rPr>
                <w:rFonts w:hAnsi="Times New Roman" w:cs="Times New Roman"/>
                <w:color w:val="000000"/>
                <w:sz w:val="28"/>
                <w:szCs w:val="28"/>
              </w:rPr>
              <w:t> </w:t>
            </w:r>
            <w:r w:rsidRPr="0070597F">
              <w:rPr>
                <w:rFonts w:hAnsi="Times New Roman" w:cs="Times New Roman"/>
                <w:color w:val="000000"/>
                <w:sz w:val="28"/>
                <w:szCs w:val="28"/>
                <w:lang w:val="ru-RU"/>
              </w:rPr>
              <w:t>Рассмотрение вторых частей заявок на участие в аукционе и подведение итогов аукциона</w:t>
            </w:r>
          </w:p>
        </w:tc>
        <w:tc>
          <w:tcPr>
            <w:tcW w:w="0" w:type="auto"/>
            <w:tcMar>
              <w:top w:w="75" w:type="dxa"/>
              <w:left w:w="75" w:type="dxa"/>
              <w:bottom w:w="75" w:type="dxa"/>
              <w:right w:w="75" w:type="dxa"/>
            </w:tcMar>
            <w:vAlign w:val="center"/>
          </w:tcPr>
          <w:p w14:paraId="19B27C68" w14:textId="77777777" w:rsidR="00D40150" w:rsidRPr="0070597F" w:rsidRDefault="00D40150">
            <w:pPr>
              <w:ind w:left="75" w:right="75"/>
              <w:rPr>
                <w:rFonts w:hAnsi="Times New Roman" w:cs="Times New Roman"/>
                <w:color w:val="000000"/>
                <w:sz w:val="28"/>
                <w:szCs w:val="28"/>
                <w:lang w:val="ru-RU"/>
              </w:rPr>
            </w:pPr>
          </w:p>
        </w:tc>
      </w:tr>
      <w:tr w:rsidR="00D40150" w:rsidRPr="0070597F" w14:paraId="4D3035B4" w14:textId="77777777">
        <w:tc>
          <w:tcPr>
            <w:tcW w:w="0" w:type="auto"/>
            <w:tcMar>
              <w:top w:w="75" w:type="dxa"/>
              <w:left w:w="75" w:type="dxa"/>
              <w:bottom w:w="75" w:type="dxa"/>
              <w:right w:w="75" w:type="dxa"/>
            </w:tcMar>
          </w:tcPr>
          <w:p w14:paraId="216EEDC9" w14:textId="77777777" w:rsidR="00D40150" w:rsidRPr="0051401C" w:rsidRDefault="00AF5A99">
            <w:pPr>
              <w:rPr>
                <w:b/>
                <w:bCs/>
                <w:sz w:val="28"/>
                <w:szCs w:val="28"/>
                <w:lang w:val="ru-RU"/>
              </w:rPr>
            </w:pPr>
            <w:r w:rsidRPr="0051401C">
              <w:rPr>
                <w:rFonts w:hAnsi="Times New Roman" w:cs="Times New Roman"/>
                <w:b/>
                <w:bCs/>
                <w:color w:val="000000"/>
                <w:sz w:val="28"/>
                <w:szCs w:val="28"/>
                <w:lang w:val="ru-RU"/>
              </w:rPr>
              <w:t xml:space="preserve">РАЗДЕЛ </w:t>
            </w:r>
            <w:r w:rsidRPr="0051401C">
              <w:rPr>
                <w:rFonts w:hAnsi="Times New Roman" w:cs="Times New Roman"/>
                <w:b/>
                <w:bCs/>
                <w:color w:val="000000"/>
                <w:sz w:val="28"/>
                <w:szCs w:val="28"/>
              </w:rPr>
              <w:t>VI</w:t>
            </w:r>
            <w:r w:rsidRPr="0051401C">
              <w:rPr>
                <w:rFonts w:hAnsi="Times New Roman" w:cs="Times New Roman"/>
                <w:b/>
                <w:bCs/>
                <w:color w:val="000000"/>
                <w:sz w:val="28"/>
                <w:szCs w:val="28"/>
                <w:lang w:val="ru-RU"/>
              </w:rPr>
              <w:t>. ЗАКУПКА ПУТЕМ ПРОВЕДЕНИЯ ЗАПРОСА ПРЕДЛОЖЕНИЙ В ЭЛЕКТРОННОЙ ФОРМЕ</w:t>
            </w:r>
          </w:p>
        </w:tc>
        <w:tc>
          <w:tcPr>
            <w:tcW w:w="0" w:type="auto"/>
            <w:tcMar>
              <w:top w:w="75" w:type="dxa"/>
              <w:left w:w="75" w:type="dxa"/>
              <w:bottom w:w="75" w:type="dxa"/>
              <w:right w:w="75" w:type="dxa"/>
            </w:tcMar>
            <w:vAlign w:val="center"/>
          </w:tcPr>
          <w:p w14:paraId="37A4ED4B" w14:textId="77777777" w:rsidR="00D40150" w:rsidRPr="0070597F" w:rsidRDefault="00D40150">
            <w:pPr>
              <w:ind w:left="75" w:right="75"/>
              <w:rPr>
                <w:rFonts w:hAnsi="Times New Roman" w:cs="Times New Roman"/>
                <w:color w:val="000000"/>
                <w:sz w:val="28"/>
                <w:szCs w:val="28"/>
                <w:lang w:val="ru-RU"/>
              </w:rPr>
            </w:pPr>
          </w:p>
        </w:tc>
      </w:tr>
      <w:tr w:rsidR="00D40150" w:rsidRPr="0070597F" w14:paraId="1F2CDB3D" w14:textId="77777777">
        <w:tc>
          <w:tcPr>
            <w:tcW w:w="0" w:type="auto"/>
            <w:tcMar>
              <w:top w:w="75" w:type="dxa"/>
              <w:left w:w="75" w:type="dxa"/>
              <w:bottom w:w="75" w:type="dxa"/>
              <w:right w:w="75" w:type="dxa"/>
            </w:tcMar>
          </w:tcPr>
          <w:p w14:paraId="4D8923F7" w14:textId="77777777" w:rsidR="00D40150" w:rsidRPr="0070597F" w:rsidRDefault="00AF5A99">
            <w:pPr>
              <w:rPr>
                <w:sz w:val="28"/>
                <w:szCs w:val="28"/>
              </w:rPr>
            </w:pPr>
            <w:r w:rsidRPr="0070597F">
              <w:rPr>
                <w:rFonts w:hAnsi="Times New Roman" w:cs="Times New Roman"/>
                <w:color w:val="000000"/>
                <w:sz w:val="28"/>
                <w:szCs w:val="28"/>
              </w:rPr>
              <w:t xml:space="preserve">1. </w:t>
            </w:r>
            <w:proofErr w:type="spellStart"/>
            <w:r w:rsidRPr="0070597F">
              <w:rPr>
                <w:rFonts w:hAnsi="Times New Roman" w:cs="Times New Roman"/>
                <w:color w:val="000000"/>
                <w:sz w:val="28"/>
                <w:szCs w:val="28"/>
              </w:rPr>
              <w:t>Запрос</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предложений</w:t>
            </w:r>
            <w:proofErr w:type="spellEnd"/>
          </w:p>
        </w:tc>
        <w:tc>
          <w:tcPr>
            <w:tcW w:w="0" w:type="auto"/>
            <w:tcMar>
              <w:top w:w="75" w:type="dxa"/>
              <w:left w:w="75" w:type="dxa"/>
              <w:bottom w:w="75" w:type="dxa"/>
              <w:right w:w="75" w:type="dxa"/>
            </w:tcMar>
            <w:vAlign w:val="center"/>
          </w:tcPr>
          <w:p w14:paraId="213591F3" w14:textId="77777777" w:rsidR="00D40150" w:rsidRPr="0070597F" w:rsidRDefault="00D40150">
            <w:pPr>
              <w:ind w:left="75" w:right="75"/>
              <w:rPr>
                <w:rFonts w:hAnsi="Times New Roman" w:cs="Times New Roman"/>
                <w:color w:val="000000"/>
                <w:sz w:val="28"/>
                <w:szCs w:val="28"/>
              </w:rPr>
            </w:pPr>
          </w:p>
        </w:tc>
      </w:tr>
      <w:tr w:rsidR="00D40150" w:rsidRPr="0070597F" w14:paraId="6F1BE5FA" w14:textId="77777777">
        <w:tc>
          <w:tcPr>
            <w:tcW w:w="0" w:type="auto"/>
            <w:tcMar>
              <w:top w:w="75" w:type="dxa"/>
              <w:left w:w="75" w:type="dxa"/>
              <w:bottom w:w="75" w:type="dxa"/>
              <w:right w:w="75" w:type="dxa"/>
            </w:tcMar>
          </w:tcPr>
          <w:p w14:paraId="16E38356" w14:textId="77777777" w:rsidR="00D40150" w:rsidRPr="0070597F" w:rsidRDefault="00AF5A99">
            <w:pPr>
              <w:rPr>
                <w:sz w:val="28"/>
                <w:szCs w:val="28"/>
                <w:lang w:val="ru-RU"/>
              </w:rPr>
            </w:pPr>
            <w:r w:rsidRPr="0070597F">
              <w:rPr>
                <w:rFonts w:hAnsi="Times New Roman" w:cs="Times New Roman"/>
                <w:color w:val="000000"/>
                <w:sz w:val="28"/>
                <w:szCs w:val="28"/>
                <w:lang w:val="ru-RU"/>
              </w:rPr>
              <w:t>2. Извещение о проведении запроса предложений</w:t>
            </w:r>
          </w:p>
        </w:tc>
        <w:tc>
          <w:tcPr>
            <w:tcW w:w="0" w:type="auto"/>
            <w:tcMar>
              <w:top w:w="75" w:type="dxa"/>
              <w:left w:w="75" w:type="dxa"/>
              <w:bottom w:w="75" w:type="dxa"/>
              <w:right w:w="75" w:type="dxa"/>
            </w:tcMar>
            <w:vAlign w:val="center"/>
          </w:tcPr>
          <w:p w14:paraId="31323B5B" w14:textId="77777777" w:rsidR="00D40150" w:rsidRPr="0070597F" w:rsidRDefault="00D40150">
            <w:pPr>
              <w:ind w:left="75" w:right="75"/>
              <w:rPr>
                <w:rFonts w:hAnsi="Times New Roman" w:cs="Times New Roman"/>
                <w:color w:val="000000"/>
                <w:sz w:val="28"/>
                <w:szCs w:val="28"/>
                <w:lang w:val="ru-RU"/>
              </w:rPr>
            </w:pPr>
          </w:p>
        </w:tc>
      </w:tr>
      <w:tr w:rsidR="00D40150" w:rsidRPr="0070597F" w14:paraId="040CA6F3" w14:textId="77777777">
        <w:tc>
          <w:tcPr>
            <w:tcW w:w="0" w:type="auto"/>
            <w:tcMar>
              <w:top w:w="75" w:type="dxa"/>
              <w:left w:w="75" w:type="dxa"/>
              <w:bottom w:w="75" w:type="dxa"/>
              <w:right w:w="75" w:type="dxa"/>
            </w:tcMar>
          </w:tcPr>
          <w:p w14:paraId="1C529272" w14:textId="77777777" w:rsidR="00D40150" w:rsidRPr="0070597F" w:rsidRDefault="00AF5A99">
            <w:pPr>
              <w:rPr>
                <w:sz w:val="28"/>
                <w:szCs w:val="28"/>
                <w:lang w:val="ru-RU"/>
              </w:rPr>
            </w:pPr>
            <w:r w:rsidRPr="0070597F">
              <w:rPr>
                <w:rFonts w:hAnsi="Times New Roman" w:cs="Times New Roman"/>
                <w:color w:val="000000"/>
                <w:sz w:val="28"/>
                <w:szCs w:val="28"/>
                <w:lang w:val="ru-RU"/>
              </w:rPr>
              <w:t>3. Документация о проведении запроса предложений</w:t>
            </w:r>
          </w:p>
        </w:tc>
        <w:tc>
          <w:tcPr>
            <w:tcW w:w="0" w:type="auto"/>
            <w:tcMar>
              <w:top w:w="75" w:type="dxa"/>
              <w:left w:w="75" w:type="dxa"/>
              <w:bottom w:w="75" w:type="dxa"/>
              <w:right w:w="75" w:type="dxa"/>
            </w:tcMar>
            <w:vAlign w:val="center"/>
          </w:tcPr>
          <w:p w14:paraId="26C8E52D" w14:textId="77777777" w:rsidR="00D40150" w:rsidRPr="0070597F" w:rsidRDefault="00D40150">
            <w:pPr>
              <w:ind w:left="75" w:right="75"/>
              <w:rPr>
                <w:rFonts w:hAnsi="Times New Roman" w:cs="Times New Roman"/>
                <w:color w:val="000000"/>
                <w:sz w:val="28"/>
                <w:szCs w:val="28"/>
                <w:lang w:val="ru-RU"/>
              </w:rPr>
            </w:pPr>
          </w:p>
        </w:tc>
      </w:tr>
      <w:tr w:rsidR="00D40150" w:rsidRPr="0070597F" w14:paraId="16EF7CE0" w14:textId="77777777">
        <w:tc>
          <w:tcPr>
            <w:tcW w:w="0" w:type="auto"/>
            <w:tcMar>
              <w:top w:w="75" w:type="dxa"/>
              <w:left w:w="75" w:type="dxa"/>
              <w:bottom w:w="75" w:type="dxa"/>
              <w:right w:w="75" w:type="dxa"/>
            </w:tcMar>
          </w:tcPr>
          <w:p w14:paraId="746D6335" w14:textId="77777777" w:rsidR="00D40150" w:rsidRPr="0070597F" w:rsidRDefault="00AF5A99">
            <w:pPr>
              <w:rPr>
                <w:sz w:val="28"/>
                <w:szCs w:val="28"/>
                <w:lang w:val="ru-RU"/>
              </w:rPr>
            </w:pPr>
            <w:r w:rsidRPr="0070597F">
              <w:rPr>
                <w:rFonts w:hAnsi="Times New Roman" w:cs="Times New Roman"/>
                <w:color w:val="000000"/>
                <w:sz w:val="28"/>
                <w:szCs w:val="28"/>
                <w:lang w:val="ru-RU"/>
              </w:rPr>
              <w:t>4. Порядок подачи заявок на участие в запросе предложений</w:t>
            </w:r>
          </w:p>
        </w:tc>
        <w:tc>
          <w:tcPr>
            <w:tcW w:w="0" w:type="auto"/>
            <w:tcMar>
              <w:top w:w="75" w:type="dxa"/>
              <w:left w:w="75" w:type="dxa"/>
              <w:bottom w:w="75" w:type="dxa"/>
              <w:right w:w="75" w:type="dxa"/>
            </w:tcMar>
            <w:vAlign w:val="center"/>
          </w:tcPr>
          <w:p w14:paraId="2383EB88" w14:textId="77777777" w:rsidR="00D40150" w:rsidRPr="0070597F" w:rsidRDefault="00D40150">
            <w:pPr>
              <w:ind w:left="75" w:right="75"/>
              <w:rPr>
                <w:rFonts w:hAnsi="Times New Roman" w:cs="Times New Roman"/>
                <w:color w:val="000000"/>
                <w:sz w:val="28"/>
                <w:szCs w:val="28"/>
                <w:lang w:val="ru-RU"/>
              </w:rPr>
            </w:pPr>
          </w:p>
        </w:tc>
      </w:tr>
      <w:tr w:rsidR="00D40150" w:rsidRPr="0070597F" w14:paraId="026EA76D" w14:textId="77777777">
        <w:tc>
          <w:tcPr>
            <w:tcW w:w="0" w:type="auto"/>
            <w:tcMar>
              <w:top w:w="75" w:type="dxa"/>
              <w:left w:w="75" w:type="dxa"/>
              <w:bottom w:w="75" w:type="dxa"/>
              <w:right w:w="75" w:type="dxa"/>
            </w:tcMar>
          </w:tcPr>
          <w:p w14:paraId="7C966740" w14:textId="77777777" w:rsidR="00D40150" w:rsidRPr="0070597F" w:rsidRDefault="00AF5A99">
            <w:pPr>
              <w:rPr>
                <w:sz w:val="28"/>
                <w:szCs w:val="28"/>
                <w:lang w:val="ru-RU"/>
              </w:rPr>
            </w:pPr>
            <w:r w:rsidRPr="0070597F">
              <w:rPr>
                <w:rFonts w:hAnsi="Times New Roman" w:cs="Times New Roman"/>
                <w:color w:val="000000"/>
                <w:sz w:val="28"/>
                <w:szCs w:val="28"/>
                <w:lang w:val="ru-RU"/>
              </w:rPr>
              <w:t>5. Порядок рассмотрения, оценки и сопоставления заявок на участие в запросе предложений</w:t>
            </w:r>
          </w:p>
        </w:tc>
        <w:tc>
          <w:tcPr>
            <w:tcW w:w="0" w:type="auto"/>
            <w:tcMar>
              <w:top w:w="75" w:type="dxa"/>
              <w:left w:w="75" w:type="dxa"/>
              <w:bottom w:w="75" w:type="dxa"/>
              <w:right w:w="75" w:type="dxa"/>
            </w:tcMar>
            <w:vAlign w:val="center"/>
          </w:tcPr>
          <w:p w14:paraId="31040633" w14:textId="77777777" w:rsidR="00D40150" w:rsidRPr="0070597F" w:rsidRDefault="00D40150">
            <w:pPr>
              <w:ind w:left="75" w:right="75"/>
              <w:rPr>
                <w:rFonts w:hAnsi="Times New Roman" w:cs="Times New Roman"/>
                <w:color w:val="000000"/>
                <w:sz w:val="28"/>
                <w:szCs w:val="28"/>
                <w:lang w:val="ru-RU"/>
              </w:rPr>
            </w:pPr>
          </w:p>
        </w:tc>
      </w:tr>
      <w:tr w:rsidR="00D40150" w:rsidRPr="0070597F" w14:paraId="78CD730E" w14:textId="77777777">
        <w:tc>
          <w:tcPr>
            <w:tcW w:w="0" w:type="auto"/>
            <w:tcMar>
              <w:top w:w="75" w:type="dxa"/>
              <w:left w:w="75" w:type="dxa"/>
              <w:bottom w:w="75" w:type="dxa"/>
              <w:right w:w="75" w:type="dxa"/>
            </w:tcMar>
          </w:tcPr>
          <w:p w14:paraId="6A19AC5B" w14:textId="77777777" w:rsidR="00D40150" w:rsidRPr="0051401C" w:rsidRDefault="00AF5A99">
            <w:pPr>
              <w:rPr>
                <w:b/>
                <w:bCs/>
                <w:sz w:val="28"/>
                <w:szCs w:val="28"/>
                <w:lang w:val="ru-RU"/>
              </w:rPr>
            </w:pPr>
            <w:r w:rsidRPr="0051401C">
              <w:rPr>
                <w:rFonts w:hAnsi="Times New Roman" w:cs="Times New Roman"/>
                <w:b/>
                <w:bCs/>
                <w:color w:val="000000"/>
                <w:sz w:val="28"/>
                <w:szCs w:val="28"/>
                <w:lang w:val="ru-RU"/>
              </w:rPr>
              <w:t xml:space="preserve">РАЗДЕЛ </w:t>
            </w:r>
            <w:r w:rsidRPr="0051401C">
              <w:rPr>
                <w:rFonts w:hAnsi="Times New Roman" w:cs="Times New Roman"/>
                <w:b/>
                <w:bCs/>
                <w:color w:val="000000"/>
                <w:sz w:val="28"/>
                <w:szCs w:val="28"/>
              </w:rPr>
              <w:t>VII</w:t>
            </w:r>
            <w:r w:rsidRPr="0051401C">
              <w:rPr>
                <w:rFonts w:hAnsi="Times New Roman" w:cs="Times New Roman"/>
                <w:b/>
                <w:bCs/>
                <w:color w:val="000000"/>
                <w:sz w:val="28"/>
                <w:szCs w:val="28"/>
                <w:lang w:val="ru-RU"/>
              </w:rPr>
              <w:t>. ЗАКУПКА ПУТЕМ ПРОВЕДЕНИЯ ЗАПРОСА КОТИРОВОК В ЭЛЕКТРОННОЙ ФОРМЕ</w:t>
            </w:r>
          </w:p>
        </w:tc>
        <w:tc>
          <w:tcPr>
            <w:tcW w:w="0" w:type="auto"/>
            <w:tcMar>
              <w:top w:w="75" w:type="dxa"/>
              <w:left w:w="75" w:type="dxa"/>
              <w:bottom w:w="75" w:type="dxa"/>
              <w:right w:w="75" w:type="dxa"/>
            </w:tcMar>
            <w:vAlign w:val="center"/>
          </w:tcPr>
          <w:p w14:paraId="75F5FBE5" w14:textId="77777777" w:rsidR="00D40150" w:rsidRPr="0070597F" w:rsidRDefault="00D40150">
            <w:pPr>
              <w:ind w:left="75" w:right="75"/>
              <w:rPr>
                <w:rFonts w:hAnsi="Times New Roman" w:cs="Times New Roman"/>
                <w:color w:val="000000"/>
                <w:sz w:val="28"/>
                <w:szCs w:val="28"/>
                <w:lang w:val="ru-RU"/>
              </w:rPr>
            </w:pPr>
          </w:p>
        </w:tc>
      </w:tr>
      <w:tr w:rsidR="00D40150" w:rsidRPr="0070597F" w14:paraId="70F82B50" w14:textId="77777777">
        <w:tc>
          <w:tcPr>
            <w:tcW w:w="0" w:type="auto"/>
            <w:tcMar>
              <w:top w:w="75" w:type="dxa"/>
              <w:left w:w="75" w:type="dxa"/>
              <w:bottom w:w="75" w:type="dxa"/>
              <w:right w:w="75" w:type="dxa"/>
            </w:tcMar>
          </w:tcPr>
          <w:p w14:paraId="7CC3CB74" w14:textId="77777777" w:rsidR="00D40150" w:rsidRPr="0070597F" w:rsidRDefault="00AF5A99">
            <w:pPr>
              <w:rPr>
                <w:sz w:val="28"/>
                <w:szCs w:val="28"/>
              </w:rPr>
            </w:pPr>
            <w:r w:rsidRPr="0070597F">
              <w:rPr>
                <w:rFonts w:hAnsi="Times New Roman" w:cs="Times New Roman"/>
                <w:color w:val="000000"/>
                <w:sz w:val="28"/>
                <w:szCs w:val="28"/>
              </w:rPr>
              <w:t xml:space="preserve">1. </w:t>
            </w:r>
            <w:proofErr w:type="spellStart"/>
            <w:r w:rsidRPr="0070597F">
              <w:rPr>
                <w:rFonts w:hAnsi="Times New Roman" w:cs="Times New Roman"/>
                <w:color w:val="000000"/>
                <w:sz w:val="28"/>
                <w:szCs w:val="28"/>
              </w:rPr>
              <w:t>Запрос</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котировок</w:t>
            </w:r>
            <w:proofErr w:type="spellEnd"/>
          </w:p>
        </w:tc>
        <w:tc>
          <w:tcPr>
            <w:tcW w:w="0" w:type="auto"/>
            <w:tcMar>
              <w:top w:w="75" w:type="dxa"/>
              <w:left w:w="75" w:type="dxa"/>
              <w:bottom w:w="75" w:type="dxa"/>
              <w:right w:w="75" w:type="dxa"/>
            </w:tcMar>
            <w:vAlign w:val="center"/>
          </w:tcPr>
          <w:p w14:paraId="7E612C94" w14:textId="77777777" w:rsidR="00D40150" w:rsidRPr="0070597F" w:rsidRDefault="00D40150">
            <w:pPr>
              <w:ind w:left="75" w:right="75"/>
              <w:rPr>
                <w:rFonts w:hAnsi="Times New Roman" w:cs="Times New Roman"/>
                <w:color w:val="000000"/>
                <w:sz w:val="28"/>
                <w:szCs w:val="28"/>
              </w:rPr>
            </w:pPr>
          </w:p>
        </w:tc>
      </w:tr>
      <w:tr w:rsidR="00D40150" w:rsidRPr="0070597F" w14:paraId="4CDEBAEE" w14:textId="77777777">
        <w:tc>
          <w:tcPr>
            <w:tcW w:w="0" w:type="auto"/>
            <w:tcMar>
              <w:top w:w="75" w:type="dxa"/>
              <w:left w:w="75" w:type="dxa"/>
              <w:bottom w:w="75" w:type="dxa"/>
              <w:right w:w="75" w:type="dxa"/>
            </w:tcMar>
          </w:tcPr>
          <w:p w14:paraId="7BA29E82" w14:textId="77777777" w:rsidR="00D40150" w:rsidRPr="0070597F" w:rsidRDefault="00AF5A99">
            <w:pPr>
              <w:rPr>
                <w:sz w:val="28"/>
                <w:szCs w:val="28"/>
                <w:lang w:val="ru-RU"/>
              </w:rPr>
            </w:pPr>
            <w:r w:rsidRPr="0070597F">
              <w:rPr>
                <w:rFonts w:hAnsi="Times New Roman" w:cs="Times New Roman"/>
                <w:color w:val="000000"/>
                <w:sz w:val="28"/>
                <w:szCs w:val="28"/>
                <w:lang w:val="ru-RU"/>
              </w:rPr>
              <w:t>2. Извещение о проведении запроса котировок</w:t>
            </w:r>
          </w:p>
        </w:tc>
        <w:tc>
          <w:tcPr>
            <w:tcW w:w="0" w:type="auto"/>
            <w:tcMar>
              <w:top w:w="75" w:type="dxa"/>
              <w:left w:w="75" w:type="dxa"/>
              <w:bottom w:w="75" w:type="dxa"/>
              <w:right w:w="75" w:type="dxa"/>
            </w:tcMar>
            <w:vAlign w:val="center"/>
          </w:tcPr>
          <w:p w14:paraId="28A7EA92" w14:textId="77777777" w:rsidR="00D40150" w:rsidRPr="0070597F" w:rsidRDefault="00D40150">
            <w:pPr>
              <w:ind w:left="75" w:right="75"/>
              <w:rPr>
                <w:rFonts w:hAnsi="Times New Roman" w:cs="Times New Roman"/>
                <w:color w:val="000000"/>
                <w:sz w:val="28"/>
                <w:szCs w:val="28"/>
                <w:lang w:val="ru-RU"/>
              </w:rPr>
            </w:pPr>
          </w:p>
        </w:tc>
      </w:tr>
      <w:tr w:rsidR="00D40150" w:rsidRPr="0070597F" w14:paraId="3DC98EB9" w14:textId="77777777">
        <w:tc>
          <w:tcPr>
            <w:tcW w:w="0" w:type="auto"/>
            <w:tcMar>
              <w:top w:w="75" w:type="dxa"/>
              <w:left w:w="75" w:type="dxa"/>
              <w:bottom w:w="75" w:type="dxa"/>
              <w:right w:w="75" w:type="dxa"/>
            </w:tcMar>
          </w:tcPr>
          <w:p w14:paraId="17B618C6" w14:textId="77777777" w:rsidR="00D40150" w:rsidRPr="0070597F" w:rsidRDefault="00AF5A99">
            <w:pPr>
              <w:rPr>
                <w:sz w:val="28"/>
                <w:szCs w:val="28"/>
                <w:lang w:val="ru-RU"/>
              </w:rPr>
            </w:pPr>
            <w:r w:rsidRPr="0070597F">
              <w:rPr>
                <w:rFonts w:hAnsi="Times New Roman" w:cs="Times New Roman"/>
                <w:color w:val="000000"/>
                <w:sz w:val="28"/>
                <w:szCs w:val="28"/>
                <w:lang w:val="ru-RU"/>
              </w:rPr>
              <w:t>3. Порядок подачи заявок на участие в запросе котировок</w:t>
            </w:r>
          </w:p>
        </w:tc>
        <w:tc>
          <w:tcPr>
            <w:tcW w:w="0" w:type="auto"/>
            <w:tcMar>
              <w:top w:w="75" w:type="dxa"/>
              <w:left w:w="75" w:type="dxa"/>
              <w:bottom w:w="75" w:type="dxa"/>
              <w:right w:w="75" w:type="dxa"/>
            </w:tcMar>
            <w:vAlign w:val="center"/>
          </w:tcPr>
          <w:p w14:paraId="3FE13561" w14:textId="77777777" w:rsidR="00D40150" w:rsidRPr="0070597F" w:rsidRDefault="00D40150">
            <w:pPr>
              <w:ind w:left="75" w:right="75"/>
              <w:rPr>
                <w:rFonts w:hAnsi="Times New Roman" w:cs="Times New Roman"/>
                <w:color w:val="000000"/>
                <w:sz w:val="28"/>
                <w:szCs w:val="28"/>
                <w:lang w:val="ru-RU"/>
              </w:rPr>
            </w:pPr>
          </w:p>
        </w:tc>
      </w:tr>
      <w:tr w:rsidR="00D40150" w:rsidRPr="0070597F" w14:paraId="13D3C635" w14:textId="77777777">
        <w:tc>
          <w:tcPr>
            <w:tcW w:w="0" w:type="auto"/>
            <w:tcMar>
              <w:top w:w="75" w:type="dxa"/>
              <w:left w:w="75" w:type="dxa"/>
              <w:bottom w:w="75" w:type="dxa"/>
              <w:right w:w="75" w:type="dxa"/>
            </w:tcMar>
          </w:tcPr>
          <w:p w14:paraId="787529CB" w14:textId="77777777" w:rsidR="00D40150" w:rsidRPr="0070597F" w:rsidRDefault="00AF5A99">
            <w:pPr>
              <w:rPr>
                <w:sz w:val="28"/>
                <w:szCs w:val="28"/>
                <w:lang w:val="ru-RU"/>
              </w:rPr>
            </w:pPr>
            <w:r w:rsidRPr="0070597F">
              <w:rPr>
                <w:rFonts w:hAnsi="Times New Roman" w:cs="Times New Roman"/>
                <w:color w:val="000000"/>
                <w:sz w:val="28"/>
                <w:szCs w:val="28"/>
                <w:lang w:val="ru-RU"/>
              </w:rPr>
              <w:lastRenderedPageBreak/>
              <w:t>4. Порядок рассмотрения и оценки заявок на участие в запросе котировок</w:t>
            </w:r>
          </w:p>
        </w:tc>
        <w:tc>
          <w:tcPr>
            <w:tcW w:w="0" w:type="auto"/>
            <w:tcMar>
              <w:top w:w="75" w:type="dxa"/>
              <w:left w:w="75" w:type="dxa"/>
              <w:bottom w:w="75" w:type="dxa"/>
              <w:right w:w="75" w:type="dxa"/>
            </w:tcMar>
            <w:vAlign w:val="center"/>
          </w:tcPr>
          <w:p w14:paraId="41D141BD" w14:textId="77777777" w:rsidR="00D40150" w:rsidRPr="0070597F" w:rsidRDefault="00D40150">
            <w:pPr>
              <w:ind w:left="75" w:right="75"/>
              <w:rPr>
                <w:rFonts w:hAnsi="Times New Roman" w:cs="Times New Roman"/>
                <w:color w:val="000000"/>
                <w:sz w:val="28"/>
                <w:szCs w:val="28"/>
                <w:lang w:val="ru-RU"/>
              </w:rPr>
            </w:pPr>
          </w:p>
        </w:tc>
      </w:tr>
      <w:tr w:rsidR="00D40150" w:rsidRPr="0070597F" w14:paraId="321E622E" w14:textId="77777777">
        <w:tc>
          <w:tcPr>
            <w:tcW w:w="0" w:type="auto"/>
            <w:tcMar>
              <w:top w:w="75" w:type="dxa"/>
              <w:left w:w="75" w:type="dxa"/>
              <w:bottom w:w="75" w:type="dxa"/>
              <w:right w:w="75" w:type="dxa"/>
            </w:tcMar>
          </w:tcPr>
          <w:p w14:paraId="3E678ADD" w14:textId="77777777" w:rsidR="00D40150" w:rsidRPr="0051401C" w:rsidRDefault="00AF5A99">
            <w:pPr>
              <w:rPr>
                <w:b/>
                <w:bCs/>
                <w:sz w:val="28"/>
                <w:szCs w:val="28"/>
              </w:rPr>
            </w:pPr>
            <w:r w:rsidRPr="0051401C">
              <w:rPr>
                <w:rFonts w:hAnsi="Times New Roman" w:cs="Times New Roman"/>
                <w:b/>
                <w:bCs/>
                <w:color w:val="000000"/>
                <w:sz w:val="28"/>
                <w:szCs w:val="28"/>
              </w:rPr>
              <w:t>РАЗДЕЛ VIII. НЕКОНКУРЕНТНЫЕ ЗАКУПКИ</w:t>
            </w:r>
          </w:p>
        </w:tc>
        <w:tc>
          <w:tcPr>
            <w:tcW w:w="0" w:type="auto"/>
            <w:tcMar>
              <w:top w:w="75" w:type="dxa"/>
              <w:left w:w="75" w:type="dxa"/>
              <w:bottom w:w="75" w:type="dxa"/>
              <w:right w:w="75" w:type="dxa"/>
            </w:tcMar>
            <w:vAlign w:val="center"/>
          </w:tcPr>
          <w:p w14:paraId="25470F30" w14:textId="77777777" w:rsidR="00D40150" w:rsidRPr="0070597F" w:rsidRDefault="00D40150">
            <w:pPr>
              <w:ind w:left="75" w:right="75"/>
              <w:rPr>
                <w:rFonts w:hAnsi="Times New Roman" w:cs="Times New Roman"/>
                <w:color w:val="000000"/>
                <w:sz w:val="28"/>
                <w:szCs w:val="28"/>
              </w:rPr>
            </w:pPr>
          </w:p>
        </w:tc>
      </w:tr>
      <w:tr w:rsidR="00D40150" w:rsidRPr="0070597F" w14:paraId="3728AEF3" w14:textId="77777777">
        <w:tc>
          <w:tcPr>
            <w:tcW w:w="0" w:type="auto"/>
            <w:tcMar>
              <w:top w:w="75" w:type="dxa"/>
              <w:left w:w="75" w:type="dxa"/>
              <w:bottom w:w="75" w:type="dxa"/>
              <w:right w:w="75" w:type="dxa"/>
            </w:tcMar>
          </w:tcPr>
          <w:p w14:paraId="52A94BF6" w14:textId="77777777" w:rsidR="00D40150" w:rsidRPr="0051401C" w:rsidRDefault="00AF5A99">
            <w:pPr>
              <w:rPr>
                <w:b/>
                <w:bCs/>
                <w:sz w:val="28"/>
                <w:szCs w:val="28"/>
                <w:lang w:val="ru-RU"/>
              </w:rPr>
            </w:pPr>
            <w:r w:rsidRPr="0051401C">
              <w:rPr>
                <w:rFonts w:hAnsi="Times New Roman" w:cs="Times New Roman"/>
                <w:b/>
                <w:bCs/>
                <w:color w:val="000000"/>
                <w:sz w:val="28"/>
                <w:szCs w:val="28"/>
                <w:lang w:val="ru-RU"/>
              </w:rPr>
              <w:t xml:space="preserve">РАЗДЕЛ </w:t>
            </w:r>
            <w:r w:rsidRPr="0051401C">
              <w:rPr>
                <w:rFonts w:hAnsi="Times New Roman" w:cs="Times New Roman"/>
                <w:b/>
                <w:bCs/>
                <w:color w:val="000000"/>
                <w:sz w:val="28"/>
                <w:szCs w:val="28"/>
              </w:rPr>
              <w:t>IX</w:t>
            </w:r>
            <w:r w:rsidRPr="0051401C">
              <w:rPr>
                <w:rFonts w:hAnsi="Times New Roman" w:cs="Times New Roman"/>
                <w:b/>
                <w:bCs/>
                <w:color w:val="000000"/>
                <w:sz w:val="28"/>
                <w:szCs w:val="28"/>
                <w:lang w:val="ru-RU"/>
              </w:rPr>
              <w:t>. ОСОБЕННОСТИ ОСУЩЕСТВЛЕНИЯ КОНКУРЕНТНОЙ ЗАКУПКИ,</w:t>
            </w:r>
            <w:r w:rsidRPr="0051401C">
              <w:rPr>
                <w:b/>
                <w:bCs/>
                <w:sz w:val="28"/>
                <w:szCs w:val="28"/>
                <w:lang w:val="ru-RU"/>
              </w:rPr>
              <w:br/>
            </w:r>
            <w:r w:rsidRPr="0051401C">
              <w:rPr>
                <w:rFonts w:hAnsi="Times New Roman" w:cs="Times New Roman"/>
                <w:b/>
                <w:bCs/>
                <w:color w:val="000000"/>
                <w:sz w:val="28"/>
                <w:szCs w:val="28"/>
                <w:lang w:val="ru-RU"/>
              </w:rPr>
              <w:t>УЧАСТНИКАМИ КОТОРОЙ МОГУТ БЫТЬ ТОЛЬКО СУБЪЕКТЫ МАЛОГО И СРЕДНЕГО ПРЕДПРИНИМАТЕЛЬСТВА</w:t>
            </w:r>
          </w:p>
        </w:tc>
        <w:tc>
          <w:tcPr>
            <w:tcW w:w="0" w:type="auto"/>
            <w:tcMar>
              <w:top w:w="75" w:type="dxa"/>
              <w:left w:w="75" w:type="dxa"/>
              <w:bottom w:w="75" w:type="dxa"/>
              <w:right w:w="75" w:type="dxa"/>
            </w:tcMar>
            <w:vAlign w:val="center"/>
          </w:tcPr>
          <w:p w14:paraId="43D4009F" w14:textId="77777777" w:rsidR="00D40150" w:rsidRPr="0070597F" w:rsidRDefault="00D40150">
            <w:pPr>
              <w:ind w:left="75" w:right="75"/>
              <w:rPr>
                <w:rFonts w:hAnsi="Times New Roman" w:cs="Times New Roman"/>
                <w:color w:val="000000"/>
                <w:sz w:val="28"/>
                <w:szCs w:val="28"/>
                <w:lang w:val="ru-RU"/>
              </w:rPr>
            </w:pPr>
          </w:p>
        </w:tc>
      </w:tr>
      <w:tr w:rsidR="00D40150" w:rsidRPr="0070597F" w14:paraId="3AE49342" w14:textId="77777777">
        <w:tc>
          <w:tcPr>
            <w:tcW w:w="0" w:type="auto"/>
            <w:tcMar>
              <w:top w:w="75" w:type="dxa"/>
              <w:left w:w="75" w:type="dxa"/>
              <w:bottom w:w="75" w:type="dxa"/>
              <w:right w:w="75" w:type="dxa"/>
            </w:tcMar>
          </w:tcPr>
          <w:p w14:paraId="2ECC7C4A" w14:textId="77777777" w:rsidR="00D40150" w:rsidRPr="0070597F" w:rsidRDefault="00AF5A99">
            <w:pPr>
              <w:rPr>
                <w:sz w:val="28"/>
                <w:szCs w:val="28"/>
                <w:lang w:val="ru-RU"/>
              </w:rPr>
            </w:pPr>
            <w:r w:rsidRPr="0070597F">
              <w:rPr>
                <w:rFonts w:hAnsi="Times New Roman" w:cs="Times New Roman"/>
                <w:color w:val="000000"/>
                <w:sz w:val="28"/>
                <w:szCs w:val="28"/>
                <w:lang w:val="ru-RU"/>
              </w:rPr>
              <w:t>1. Общие условия закупки у субъектов МСП</w:t>
            </w:r>
          </w:p>
        </w:tc>
        <w:tc>
          <w:tcPr>
            <w:tcW w:w="0" w:type="auto"/>
            <w:tcMar>
              <w:top w:w="75" w:type="dxa"/>
              <w:left w:w="75" w:type="dxa"/>
              <w:bottom w:w="75" w:type="dxa"/>
              <w:right w:w="75" w:type="dxa"/>
            </w:tcMar>
            <w:vAlign w:val="center"/>
          </w:tcPr>
          <w:p w14:paraId="75C8FED1" w14:textId="77777777" w:rsidR="00D40150" w:rsidRPr="0070597F" w:rsidRDefault="00D40150">
            <w:pPr>
              <w:ind w:left="75" w:right="75"/>
              <w:rPr>
                <w:rFonts w:hAnsi="Times New Roman" w:cs="Times New Roman"/>
                <w:color w:val="000000"/>
                <w:sz w:val="28"/>
                <w:szCs w:val="28"/>
                <w:lang w:val="ru-RU"/>
              </w:rPr>
            </w:pPr>
          </w:p>
        </w:tc>
      </w:tr>
      <w:tr w:rsidR="00D40150" w:rsidRPr="0070597F" w14:paraId="08DD7300" w14:textId="77777777">
        <w:tc>
          <w:tcPr>
            <w:tcW w:w="0" w:type="auto"/>
            <w:tcMar>
              <w:top w:w="75" w:type="dxa"/>
              <w:left w:w="75" w:type="dxa"/>
              <w:bottom w:w="75" w:type="dxa"/>
              <w:right w:w="75" w:type="dxa"/>
            </w:tcMar>
          </w:tcPr>
          <w:p w14:paraId="6DF22437" w14:textId="77777777" w:rsidR="00D40150" w:rsidRPr="0070597F" w:rsidRDefault="00AF5A99">
            <w:pPr>
              <w:rPr>
                <w:sz w:val="28"/>
                <w:szCs w:val="28"/>
                <w:lang w:val="ru-RU"/>
              </w:rPr>
            </w:pPr>
            <w:r w:rsidRPr="0070597F">
              <w:rPr>
                <w:rFonts w:hAnsi="Times New Roman" w:cs="Times New Roman"/>
                <w:color w:val="000000"/>
                <w:sz w:val="28"/>
                <w:szCs w:val="28"/>
                <w:lang w:val="ru-RU"/>
              </w:rPr>
              <w:t>2. Особенности проведения закупки, участниками которых являются только субъекты МСП</w:t>
            </w:r>
          </w:p>
        </w:tc>
        <w:tc>
          <w:tcPr>
            <w:tcW w:w="0" w:type="auto"/>
            <w:tcMar>
              <w:top w:w="75" w:type="dxa"/>
              <w:left w:w="75" w:type="dxa"/>
              <w:bottom w:w="75" w:type="dxa"/>
              <w:right w:w="75" w:type="dxa"/>
            </w:tcMar>
            <w:vAlign w:val="center"/>
          </w:tcPr>
          <w:p w14:paraId="7D6438A1" w14:textId="77777777" w:rsidR="00D40150" w:rsidRPr="0070597F" w:rsidRDefault="00D40150">
            <w:pPr>
              <w:ind w:left="75" w:right="75"/>
              <w:rPr>
                <w:rFonts w:hAnsi="Times New Roman" w:cs="Times New Roman"/>
                <w:color w:val="000000"/>
                <w:sz w:val="28"/>
                <w:szCs w:val="28"/>
                <w:lang w:val="ru-RU"/>
              </w:rPr>
            </w:pPr>
          </w:p>
        </w:tc>
      </w:tr>
      <w:tr w:rsidR="00D40150" w:rsidRPr="0070597F" w14:paraId="424C798A" w14:textId="77777777">
        <w:tc>
          <w:tcPr>
            <w:tcW w:w="0" w:type="auto"/>
            <w:tcMar>
              <w:top w:w="75" w:type="dxa"/>
              <w:left w:w="75" w:type="dxa"/>
              <w:bottom w:w="75" w:type="dxa"/>
              <w:right w:w="75" w:type="dxa"/>
            </w:tcMar>
          </w:tcPr>
          <w:p w14:paraId="329179E1" w14:textId="77777777" w:rsidR="00D40150" w:rsidRPr="0070597F" w:rsidRDefault="00AF5A99">
            <w:pPr>
              <w:rPr>
                <w:sz w:val="28"/>
                <w:szCs w:val="28"/>
                <w:lang w:val="ru-RU"/>
              </w:rPr>
            </w:pPr>
            <w:r w:rsidRPr="0070597F">
              <w:rPr>
                <w:rFonts w:hAnsi="Times New Roman" w:cs="Times New Roman"/>
                <w:color w:val="000000"/>
                <w:sz w:val="28"/>
                <w:szCs w:val="28"/>
                <w:lang w:val="ru-RU"/>
              </w:rPr>
              <w:t>3. Особенности проведения закупки с требованием о привлечении субподрядчиков (соисполнителей) из числа субъектов МСП</w:t>
            </w:r>
          </w:p>
        </w:tc>
        <w:tc>
          <w:tcPr>
            <w:tcW w:w="0" w:type="auto"/>
            <w:tcMar>
              <w:top w:w="75" w:type="dxa"/>
              <w:left w:w="75" w:type="dxa"/>
              <w:bottom w:w="75" w:type="dxa"/>
              <w:right w:w="75" w:type="dxa"/>
            </w:tcMar>
            <w:vAlign w:val="center"/>
          </w:tcPr>
          <w:p w14:paraId="11FD6D08" w14:textId="77777777" w:rsidR="00D40150" w:rsidRPr="0070597F" w:rsidRDefault="00D40150">
            <w:pPr>
              <w:ind w:left="75" w:right="75"/>
              <w:rPr>
                <w:rFonts w:hAnsi="Times New Roman" w:cs="Times New Roman"/>
                <w:color w:val="000000"/>
                <w:sz w:val="28"/>
                <w:szCs w:val="28"/>
                <w:lang w:val="ru-RU"/>
              </w:rPr>
            </w:pPr>
          </w:p>
        </w:tc>
      </w:tr>
      <w:tr w:rsidR="00D40150" w:rsidRPr="0070597F" w14:paraId="79B5D8B2" w14:textId="77777777">
        <w:tc>
          <w:tcPr>
            <w:tcW w:w="0" w:type="auto"/>
            <w:tcMar>
              <w:top w:w="75" w:type="dxa"/>
              <w:left w:w="75" w:type="dxa"/>
              <w:bottom w:w="75" w:type="dxa"/>
              <w:right w:w="75" w:type="dxa"/>
            </w:tcMar>
          </w:tcPr>
          <w:p w14:paraId="0ADF6E5D" w14:textId="77777777" w:rsidR="00D40150" w:rsidRPr="0070597F" w:rsidRDefault="00AF5A99">
            <w:pPr>
              <w:rPr>
                <w:sz w:val="28"/>
                <w:szCs w:val="28"/>
                <w:lang w:val="ru-RU"/>
              </w:rPr>
            </w:pPr>
            <w:r w:rsidRPr="0070597F">
              <w:rPr>
                <w:rFonts w:hAnsi="Times New Roman" w:cs="Times New Roman"/>
                <w:color w:val="000000"/>
                <w:sz w:val="28"/>
                <w:szCs w:val="28"/>
                <w:lang w:val="ru-RU"/>
              </w:rPr>
              <w:t>4. Особенности заключения и исполнения договора при закупках у субъектов МСП</w:t>
            </w:r>
          </w:p>
        </w:tc>
        <w:tc>
          <w:tcPr>
            <w:tcW w:w="0" w:type="auto"/>
            <w:tcMar>
              <w:top w:w="75" w:type="dxa"/>
              <w:left w:w="75" w:type="dxa"/>
              <w:bottom w:w="75" w:type="dxa"/>
              <w:right w:w="75" w:type="dxa"/>
            </w:tcMar>
            <w:vAlign w:val="center"/>
          </w:tcPr>
          <w:p w14:paraId="3899A759" w14:textId="77777777" w:rsidR="00D40150" w:rsidRPr="0070597F" w:rsidRDefault="00D40150">
            <w:pPr>
              <w:ind w:left="75" w:right="75"/>
              <w:rPr>
                <w:rFonts w:hAnsi="Times New Roman" w:cs="Times New Roman"/>
                <w:color w:val="000000"/>
                <w:sz w:val="28"/>
                <w:szCs w:val="28"/>
                <w:lang w:val="ru-RU"/>
              </w:rPr>
            </w:pPr>
          </w:p>
        </w:tc>
      </w:tr>
      <w:tr w:rsidR="00D40150" w:rsidRPr="0070597F" w14:paraId="12656CA4" w14:textId="77777777">
        <w:tc>
          <w:tcPr>
            <w:tcW w:w="0" w:type="auto"/>
            <w:tcMar>
              <w:top w:w="75" w:type="dxa"/>
              <w:left w:w="75" w:type="dxa"/>
              <w:bottom w:w="75" w:type="dxa"/>
              <w:right w:w="75" w:type="dxa"/>
            </w:tcMar>
          </w:tcPr>
          <w:p w14:paraId="50471CEC" w14:textId="77777777" w:rsidR="00D40150" w:rsidRPr="0051401C" w:rsidRDefault="00AF5A99">
            <w:pPr>
              <w:rPr>
                <w:rFonts w:hAnsi="Times New Roman" w:cs="Times New Roman"/>
                <w:b/>
                <w:bCs/>
                <w:color w:val="000000"/>
                <w:sz w:val="28"/>
                <w:szCs w:val="28"/>
                <w:lang w:val="ru-RU"/>
              </w:rPr>
            </w:pPr>
            <w:r w:rsidRPr="0051401C">
              <w:rPr>
                <w:rFonts w:hAnsi="Times New Roman" w:cs="Times New Roman"/>
                <w:b/>
                <w:bCs/>
                <w:color w:val="000000"/>
                <w:sz w:val="28"/>
                <w:szCs w:val="28"/>
                <w:lang w:val="ru-RU"/>
              </w:rPr>
              <w:t xml:space="preserve">РАЗДЕЛ </w:t>
            </w:r>
            <w:r w:rsidRPr="0051401C">
              <w:rPr>
                <w:rFonts w:hAnsi="Times New Roman" w:cs="Times New Roman"/>
                <w:b/>
                <w:bCs/>
                <w:color w:val="000000"/>
                <w:sz w:val="28"/>
                <w:szCs w:val="28"/>
              </w:rPr>
              <w:t>X</w:t>
            </w:r>
            <w:r w:rsidRPr="0051401C">
              <w:rPr>
                <w:rFonts w:hAnsi="Times New Roman" w:cs="Times New Roman"/>
                <w:b/>
                <w:bCs/>
                <w:color w:val="000000"/>
                <w:sz w:val="28"/>
                <w:szCs w:val="28"/>
                <w:lang w:val="ru-RU"/>
              </w:rPr>
              <w:t>.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w:t>
            </w:r>
          </w:p>
        </w:tc>
        <w:tc>
          <w:tcPr>
            <w:tcW w:w="0" w:type="auto"/>
            <w:tcMar>
              <w:top w:w="75" w:type="dxa"/>
              <w:left w:w="75" w:type="dxa"/>
              <w:bottom w:w="75" w:type="dxa"/>
              <w:right w:w="75" w:type="dxa"/>
            </w:tcMar>
            <w:vAlign w:val="center"/>
          </w:tcPr>
          <w:p w14:paraId="532D781A" w14:textId="77777777" w:rsidR="00D40150" w:rsidRPr="0070597F" w:rsidRDefault="00D40150">
            <w:pPr>
              <w:ind w:left="75" w:right="75"/>
              <w:rPr>
                <w:rFonts w:hAnsi="Times New Roman" w:cs="Times New Roman"/>
                <w:color w:val="000000"/>
                <w:sz w:val="28"/>
                <w:szCs w:val="28"/>
                <w:lang w:val="ru-RU"/>
              </w:rPr>
            </w:pPr>
          </w:p>
        </w:tc>
      </w:tr>
      <w:tr w:rsidR="00D40150" w:rsidRPr="0070597F" w14:paraId="677941D0" w14:textId="77777777">
        <w:tc>
          <w:tcPr>
            <w:tcW w:w="0" w:type="auto"/>
            <w:tcMar>
              <w:top w:w="75" w:type="dxa"/>
              <w:left w:w="75" w:type="dxa"/>
              <w:bottom w:w="75" w:type="dxa"/>
              <w:right w:w="75" w:type="dxa"/>
            </w:tcMar>
          </w:tcPr>
          <w:p w14:paraId="58059855" w14:textId="77777777" w:rsidR="00D40150" w:rsidRPr="0051401C" w:rsidRDefault="00AF5A99">
            <w:pPr>
              <w:rPr>
                <w:rFonts w:hAnsi="Times New Roman" w:cs="Times New Roman"/>
                <w:b/>
                <w:bCs/>
                <w:color w:val="000000"/>
                <w:sz w:val="28"/>
                <w:szCs w:val="28"/>
                <w:lang w:val="ru-RU"/>
              </w:rPr>
            </w:pPr>
            <w:r w:rsidRPr="0051401C">
              <w:rPr>
                <w:rFonts w:hAnsi="Times New Roman" w:cs="Times New Roman"/>
                <w:b/>
                <w:bCs/>
                <w:color w:val="000000"/>
                <w:sz w:val="28"/>
                <w:szCs w:val="28"/>
                <w:lang w:val="ru-RU"/>
              </w:rPr>
              <w:t xml:space="preserve">РАЗДЕЛ </w:t>
            </w:r>
            <w:r w:rsidRPr="0051401C">
              <w:rPr>
                <w:rFonts w:hAnsi="Times New Roman" w:cs="Times New Roman"/>
                <w:b/>
                <w:bCs/>
                <w:color w:val="000000"/>
                <w:sz w:val="28"/>
                <w:szCs w:val="28"/>
              </w:rPr>
              <w:t>XI</w:t>
            </w:r>
            <w:r w:rsidRPr="0051401C">
              <w:rPr>
                <w:rFonts w:hAnsi="Times New Roman" w:cs="Times New Roman"/>
                <w:b/>
                <w:bCs/>
                <w:color w:val="000000"/>
                <w:sz w:val="28"/>
                <w:szCs w:val="28"/>
                <w:lang w:val="ru-RU"/>
              </w:rPr>
              <w:t>. ОСОБЕННОСТИ ОСУЩЕСТВЛЕНИЯ НЕКОНКУРЕНТНОЙ ЗАКУПКИ В ЭЛЕКТРОННОМ МАГАЗИНЕ</w:t>
            </w:r>
          </w:p>
        </w:tc>
        <w:tc>
          <w:tcPr>
            <w:tcW w:w="0" w:type="auto"/>
            <w:tcMar>
              <w:top w:w="75" w:type="dxa"/>
              <w:left w:w="75" w:type="dxa"/>
              <w:bottom w:w="75" w:type="dxa"/>
              <w:right w:w="75" w:type="dxa"/>
            </w:tcMar>
            <w:vAlign w:val="center"/>
          </w:tcPr>
          <w:p w14:paraId="69B1DD07" w14:textId="77777777" w:rsidR="00D40150" w:rsidRPr="0070597F" w:rsidRDefault="00D40150">
            <w:pPr>
              <w:ind w:left="75" w:right="75"/>
              <w:rPr>
                <w:rFonts w:hAnsi="Times New Roman" w:cs="Times New Roman"/>
                <w:color w:val="000000"/>
                <w:sz w:val="28"/>
                <w:szCs w:val="28"/>
                <w:lang w:val="ru-RU"/>
              </w:rPr>
            </w:pPr>
          </w:p>
        </w:tc>
      </w:tr>
      <w:tr w:rsidR="00D40150" w:rsidRPr="0070597F" w14:paraId="59AACA65" w14:textId="77777777">
        <w:tc>
          <w:tcPr>
            <w:tcW w:w="0" w:type="auto"/>
            <w:tcMar>
              <w:top w:w="75" w:type="dxa"/>
              <w:left w:w="75" w:type="dxa"/>
              <w:bottom w:w="75" w:type="dxa"/>
              <w:right w:w="75" w:type="dxa"/>
            </w:tcMar>
          </w:tcPr>
          <w:p w14:paraId="31DEB476" w14:textId="38CB670A" w:rsidR="00D40150" w:rsidRPr="0051401C" w:rsidRDefault="00AF5A99">
            <w:pPr>
              <w:rPr>
                <w:b/>
                <w:bCs/>
                <w:sz w:val="28"/>
                <w:szCs w:val="28"/>
                <w:lang w:val="ru-RU"/>
              </w:rPr>
            </w:pPr>
            <w:r w:rsidRPr="0051401C">
              <w:rPr>
                <w:rFonts w:hAnsi="Times New Roman" w:cs="Times New Roman"/>
                <w:b/>
                <w:bCs/>
                <w:color w:val="000000"/>
                <w:sz w:val="28"/>
                <w:szCs w:val="28"/>
                <w:lang w:val="ru-RU"/>
              </w:rPr>
              <w:t xml:space="preserve">РАЗДЕЛ </w:t>
            </w:r>
            <w:r w:rsidRPr="0051401C">
              <w:rPr>
                <w:rFonts w:hAnsi="Times New Roman" w:cs="Times New Roman"/>
                <w:b/>
                <w:bCs/>
                <w:color w:val="000000"/>
                <w:sz w:val="28"/>
                <w:szCs w:val="28"/>
              </w:rPr>
              <w:t>XII</w:t>
            </w:r>
            <w:r w:rsidRPr="0051401C">
              <w:rPr>
                <w:rFonts w:hAnsi="Times New Roman" w:cs="Times New Roman"/>
                <w:b/>
                <w:bCs/>
                <w:color w:val="000000"/>
                <w:sz w:val="28"/>
                <w:szCs w:val="28"/>
                <w:lang w:val="ru-RU"/>
              </w:rPr>
              <w:t>. ОСОБЕННОСТИ И ПОРЯДОК ОСУЩЕСТВЛЕНИЯ ЗАКУПОК В 202</w:t>
            </w:r>
            <w:r w:rsidR="0051401C">
              <w:rPr>
                <w:rFonts w:hAnsi="Times New Roman" w:cs="Times New Roman"/>
                <w:b/>
                <w:bCs/>
                <w:color w:val="000000"/>
                <w:sz w:val="28"/>
                <w:szCs w:val="28"/>
                <w:lang w:val="ru-RU"/>
              </w:rPr>
              <w:t>3</w:t>
            </w:r>
            <w:r w:rsidRPr="0051401C">
              <w:rPr>
                <w:rFonts w:hAnsi="Times New Roman" w:cs="Times New Roman"/>
                <w:b/>
                <w:bCs/>
                <w:color w:val="000000"/>
                <w:sz w:val="28"/>
                <w:szCs w:val="28"/>
                <w:lang w:val="ru-RU"/>
              </w:rPr>
              <w:t xml:space="preserve"> ГОДУ В СВЯЗИ С ВВЕДЕНИЕМ ПОЛИТИЧЕСКИХ И/ИЛИ ЭКОНОМИЧЕСКИХ САНКЦИЙ ИНОСТРАННЫМИ ГОСУДАРСТВАМИ В ОТНОШЕНИИ ЗАКАЗЧИКА</w:t>
            </w:r>
          </w:p>
        </w:tc>
        <w:tc>
          <w:tcPr>
            <w:tcW w:w="0" w:type="auto"/>
            <w:tcMar>
              <w:top w:w="75" w:type="dxa"/>
              <w:left w:w="75" w:type="dxa"/>
              <w:bottom w:w="75" w:type="dxa"/>
              <w:right w:w="75" w:type="dxa"/>
            </w:tcMar>
            <w:vAlign w:val="center"/>
          </w:tcPr>
          <w:p w14:paraId="47BDDBEC" w14:textId="77777777" w:rsidR="00D40150" w:rsidRPr="0070597F" w:rsidRDefault="00D40150">
            <w:pPr>
              <w:ind w:left="75" w:right="75"/>
              <w:rPr>
                <w:rFonts w:hAnsi="Times New Roman" w:cs="Times New Roman"/>
                <w:color w:val="000000"/>
                <w:sz w:val="28"/>
                <w:szCs w:val="28"/>
                <w:lang w:val="ru-RU"/>
              </w:rPr>
            </w:pPr>
          </w:p>
        </w:tc>
      </w:tr>
      <w:tr w:rsidR="00D40150" w:rsidRPr="0070597F" w14:paraId="3902EED0" w14:textId="77777777">
        <w:tc>
          <w:tcPr>
            <w:tcW w:w="0" w:type="auto"/>
            <w:tcMar>
              <w:top w:w="75" w:type="dxa"/>
              <w:left w:w="75" w:type="dxa"/>
              <w:bottom w:w="75" w:type="dxa"/>
              <w:right w:w="75" w:type="dxa"/>
            </w:tcMar>
          </w:tcPr>
          <w:p w14:paraId="0823607B" w14:textId="77777777" w:rsidR="00D40150" w:rsidRPr="0051401C" w:rsidRDefault="00AF5A99">
            <w:pPr>
              <w:rPr>
                <w:b/>
                <w:bCs/>
                <w:sz w:val="28"/>
                <w:szCs w:val="28"/>
                <w:lang w:val="ru-RU"/>
              </w:rPr>
            </w:pPr>
            <w:r w:rsidRPr="0051401C">
              <w:rPr>
                <w:rFonts w:hAnsi="Times New Roman" w:cs="Times New Roman"/>
                <w:b/>
                <w:bCs/>
                <w:color w:val="000000"/>
                <w:sz w:val="28"/>
                <w:szCs w:val="28"/>
                <w:lang w:val="ru-RU"/>
              </w:rPr>
              <w:t xml:space="preserve">РАЗДЕЛ </w:t>
            </w:r>
            <w:r w:rsidRPr="0051401C">
              <w:rPr>
                <w:rFonts w:hAnsi="Times New Roman" w:cs="Times New Roman"/>
                <w:b/>
                <w:bCs/>
                <w:color w:val="000000"/>
                <w:sz w:val="28"/>
                <w:szCs w:val="28"/>
              </w:rPr>
              <w:t>XIII</w:t>
            </w:r>
            <w:r w:rsidRPr="0051401C">
              <w:rPr>
                <w:rFonts w:hAnsi="Times New Roman" w:cs="Times New Roman"/>
                <w:b/>
                <w:bCs/>
                <w:color w:val="000000"/>
                <w:sz w:val="28"/>
                <w:szCs w:val="28"/>
                <w:lang w:val="ru-RU"/>
              </w:rPr>
              <w:t>. ОСОБЕННОСТИ ПРОВЕДЕНИЯ ЗАКРЫТЫХ ЗАКУПОК</w:t>
            </w:r>
          </w:p>
        </w:tc>
        <w:tc>
          <w:tcPr>
            <w:tcW w:w="0" w:type="auto"/>
            <w:tcMar>
              <w:top w:w="75" w:type="dxa"/>
              <w:left w:w="75" w:type="dxa"/>
              <w:bottom w:w="75" w:type="dxa"/>
              <w:right w:w="75" w:type="dxa"/>
            </w:tcMar>
            <w:vAlign w:val="center"/>
          </w:tcPr>
          <w:p w14:paraId="503915B7" w14:textId="77777777" w:rsidR="00D40150" w:rsidRPr="0070597F" w:rsidRDefault="00D40150">
            <w:pPr>
              <w:ind w:left="75" w:right="75"/>
              <w:rPr>
                <w:rFonts w:hAnsi="Times New Roman" w:cs="Times New Roman"/>
                <w:color w:val="000000"/>
                <w:sz w:val="28"/>
                <w:szCs w:val="28"/>
                <w:lang w:val="ru-RU"/>
              </w:rPr>
            </w:pPr>
          </w:p>
        </w:tc>
      </w:tr>
      <w:tr w:rsidR="00D40150" w:rsidRPr="0070597F" w14:paraId="0259247C" w14:textId="77777777">
        <w:tc>
          <w:tcPr>
            <w:tcW w:w="0" w:type="auto"/>
            <w:tcMar>
              <w:top w:w="75" w:type="dxa"/>
              <w:left w:w="75" w:type="dxa"/>
              <w:bottom w:w="75" w:type="dxa"/>
              <w:right w:w="75" w:type="dxa"/>
            </w:tcMar>
          </w:tcPr>
          <w:p w14:paraId="40907987" w14:textId="77777777" w:rsidR="00D40150" w:rsidRPr="0051401C" w:rsidRDefault="00AF5A99">
            <w:pPr>
              <w:rPr>
                <w:rFonts w:hAnsi="Times New Roman" w:cs="Times New Roman"/>
                <w:b/>
                <w:bCs/>
                <w:color w:val="000000"/>
                <w:sz w:val="28"/>
                <w:szCs w:val="28"/>
                <w:lang w:val="ru-RU"/>
              </w:rPr>
            </w:pPr>
            <w:r w:rsidRPr="0051401C">
              <w:rPr>
                <w:rFonts w:hAnsi="Times New Roman" w:cs="Times New Roman"/>
                <w:b/>
                <w:bCs/>
                <w:color w:val="000000"/>
                <w:sz w:val="28"/>
                <w:szCs w:val="28"/>
                <w:lang w:val="ru-RU"/>
              </w:rPr>
              <w:t xml:space="preserve">РАЗДЕЛ </w:t>
            </w:r>
            <w:r w:rsidRPr="0051401C">
              <w:rPr>
                <w:rFonts w:hAnsi="Times New Roman" w:cs="Times New Roman"/>
                <w:b/>
                <w:bCs/>
                <w:color w:val="000000"/>
                <w:sz w:val="28"/>
                <w:szCs w:val="28"/>
              </w:rPr>
              <w:t>XIV</w:t>
            </w:r>
            <w:r w:rsidRPr="0051401C">
              <w:rPr>
                <w:rFonts w:hAnsi="Times New Roman" w:cs="Times New Roman"/>
                <w:b/>
                <w:bCs/>
                <w:color w:val="000000"/>
                <w:sz w:val="28"/>
                <w:szCs w:val="28"/>
                <w:lang w:val="ru-RU"/>
              </w:rPr>
              <w:t>. ОСОБЕННОСТИ ПРОВЕДЕНИЯ ЗАКУПОК ИНОСТРАННОГО ПРОГРАММНОГО ОБЕСПЕЧЕНИЯ, В ТОМ ЧИСЛЕ В СОСТАВЕ ПРОГРАММНО-АППАРАТНЫХ КОМПЛЕКСОВ</w:t>
            </w:r>
          </w:p>
        </w:tc>
        <w:tc>
          <w:tcPr>
            <w:tcW w:w="0" w:type="auto"/>
            <w:tcMar>
              <w:top w:w="75" w:type="dxa"/>
              <w:left w:w="75" w:type="dxa"/>
              <w:bottom w:w="75" w:type="dxa"/>
              <w:right w:w="75" w:type="dxa"/>
            </w:tcMar>
            <w:vAlign w:val="center"/>
          </w:tcPr>
          <w:p w14:paraId="01931354" w14:textId="77777777" w:rsidR="00D40150" w:rsidRPr="0070597F" w:rsidRDefault="00D40150">
            <w:pPr>
              <w:ind w:left="75" w:right="75"/>
              <w:rPr>
                <w:rFonts w:hAnsi="Times New Roman" w:cs="Times New Roman"/>
                <w:color w:val="000000"/>
                <w:sz w:val="28"/>
                <w:szCs w:val="28"/>
                <w:lang w:val="ru-RU"/>
              </w:rPr>
            </w:pPr>
          </w:p>
        </w:tc>
      </w:tr>
      <w:tr w:rsidR="00D40150" w:rsidRPr="0070597F" w14:paraId="347C73D8" w14:textId="77777777">
        <w:tc>
          <w:tcPr>
            <w:tcW w:w="0" w:type="auto"/>
            <w:tcMar>
              <w:top w:w="75" w:type="dxa"/>
              <w:left w:w="75" w:type="dxa"/>
              <w:bottom w:w="75" w:type="dxa"/>
              <w:right w:w="75" w:type="dxa"/>
            </w:tcMar>
          </w:tcPr>
          <w:p w14:paraId="30D9478C" w14:textId="77777777" w:rsidR="00D40150" w:rsidRPr="0051401C" w:rsidRDefault="00AF5A99">
            <w:pPr>
              <w:rPr>
                <w:b/>
                <w:bCs/>
                <w:sz w:val="28"/>
                <w:szCs w:val="28"/>
              </w:rPr>
            </w:pPr>
            <w:r w:rsidRPr="0051401C">
              <w:rPr>
                <w:rFonts w:hAnsi="Times New Roman" w:cs="Times New Roman"/>
                <w:b/>
                <w:bCs/>
                <w:color w:val="000000"/>
                <w:sz w:val="28"/>
                <w:szCs w:val="28"/>
              </w:rPr>
              <w:t>РАЗДЕЛ XV. АНТИДЕМПИНГОВЫЕ МЕРЫ</w:t>
            </w:r>
          </w:p>
        </w:tc>
        <w:tc>
          <w:tcPr>
            <w:tcW w:w="0" w:type="auto"/>
            <w:tcMar>
              <w:top w:w="75" w:type="dxa"/>
              <w:left w:w="75" w:type="dxa"/>
              <w:bottom w:w="75" w:type="dxa"/>
              <w:right w:w="75" w:type="dxa"/>
            </w:tcMar>
            <w:vAlign w:val="center"/>
          </w:tcPr>
          <w:p w14:paraId="1A9A8211" w14:textId="77777777" w:rsidR="00D40150" w:rsidRPr="0070597F" w:rsidRDefault="00D40150">
            <w:pPr>
              <w:ind w:left="75" w:right="75"/>
              <w:rPr>
                <w:rFonts w:hAnsi="Times New Roman" w:cs="Times New Roman"/>
                <w:color w:val="000000"/>
                <w:sz w:val="28"/>
                <w:szCs w:val="28"/>
              </w:rPr>
            </w:pPr>
          </w:p>
        </w:tc>
      </w:tr>
      <w:tr w:rsidR="00D40150" w:rsidRPr="0070597F" w14:paraId="74B0CC25" w14:textId="77777777">
        <w:tc>
          <w:tcPr>
            <w:tcW w:w="0" w:type="auto"/>
            <w:tcMar>
              <w:top w:w="75" w:type="dxa"/>
              <w:left w:w="75" w:type="dxa"/>
              <w:bottom w:w="75" w:type="dxa"/>
              <w:right w:w="75" w:type="dxa"/>
            </w:tcMar>
            <w:vAlign w:val="center"/>
          </w:tcPr>
          <w:p w14:paraId="2575075D" w14:textId="77777777" w:rsidR="00D40150" w:rsidRPr="0051401C" w:rsidRDefault="00AF5A99">
            <w:pPr>
              <w:rPr>
                <w:b/>
                <w:bCs/>
                <w:sz w:val="28"/>
                <w:szCs w:val="28"/>
              </w:rPr>
            </w:pPr>
            <w:r w:rsidRPr="0051401C">
              <w:rPr>
                <w:rFonts w:hAnsi="Times New Roman" w:cs="Times New Roman"/>
                <w:b/>
                <w:bCs/>
                <w:color w:val="000000"/>
                <w:sz w:val="28"/>
                <w:szCs w:val="28"/>
              </w:rPr>
              <w:t>РАЗДЕЛ XVI. ЗАКЛЮЧИТЕЛЬНЫЕ ПОЛОЖЕНИЯ</w:t>
            </w:r>
          </w:p>
        </w:tc>
        <w:tc>
          <w:tcPr>
            <w:tcW w:w="0" w:type="auto"/>
            <w:tcMar>
              <w:top w:w="75" w:type="dxa"/>
              <w:left w:w="75" w:type="dxa"/>
              <w:bottom w:w="75" w:type="dxa"/>
              <w:right w:w="75" w:type="dxa"/>
            </w:tcMar>
            <w:vAlign w:val="center"/>
          </w:tcPr>
          <w:p w14:paraId="15A84D79" w14:textId="77777777" w:rsidR="00D40150" w:rsidRPr="0070597F" w:rsidRDefault="00D40150">
            <w:pPr>
              <w:ind w:left="75" w:right="75"/>
              <w:rPr>
                <w:rFonts w:hAnsi="Times New Roman" w:cs="Times New Roman"/>
                <w:color w:val="000000"/>
                <w:sz w:val="28"/>
                <w:szCs w:val="28"/>
              </w:rPr>
            </w:pPr>
          </w:p>
        </w:tc>
      </w:tr>
    </w:tbl>
    <w:p w14:paraId="3D949DF1" w14:textId="77777777" w:rsidR="00D40150" w:rsidRDefault="00D40150">
      <w:pPr>
        <w:rPr>
          <w:rFonts w:hAnsi="Times New Roman" w:cs="Times New Roman"/>
          <w:color w:val="000000"/>
          <w:sz w:val="28"/>
          <w:szCs w:val="28"/>
          <w:lang w:val="ru-RU"/>
        </w:rPr>
      </w:pPr>
    </w:p>
    <w:p w14:paraId="54711442" w14:textId="77777777" w:rsidR="0070597F" w:rsidRDefault="0070597F">
      <w:pPr>
        <w:rPr>
          <w:rFonts w:hAnsi="Times New Roman" w:cs="Times New Roman"/>
          <w:color w:val="000000"/>
          <w:sz w:val="28"/>
          <w:szCs w:val="28"/>
          <w:lang w:val="ru-RU"/>
        </w:rPr>
      </w:pPr>
    </w:p>
    <w:p w14:paraId="05EA0D89" w14:textId="77777777" w:rsidR="0070597F" w:rsidRDefault="0070597F">
      <w:pPr>
        <w:rPr>
          <w:rFonts w:hAnsi="Times New Roman" w:cs="Times New Roman"/>
          <w:color w:val="000000"/>
          <w:sz w:val="28"/>
          <w:szCs w:val="28"/>
          <w:lang w:val="ru-RU"/>
        </w:rPr>
      </w:pPr>
    </w:p>
    <w:p w14:paraId="06BB3869" w14:textId="77777777" w:rsidR="0070597F" w:rsidRDefault="0070597F">
      <w:pPr>
        <w:rPr>
          <w:rFonts w:hAnsi="Times New Roman" w:cs="Times New Roman"/>
          <w:color w:val="000000"/>
          <w:sz w:val="28"/>
          <w:szCs w:val="28"/>
          <w:lang w:val="ru-RU"/>
        </w:rPr>
      </w:pPr>
    </w:p>
    <w:p w14:paraId="7535FCD9" w14:textId="77777777" w:rsidR="0070597F" w:rsidRDefault="0070597F">
      <w:pPr>
        <w:rPr>
          <w:rFonts w:hAnsi="Times New Roman" w:cs="Times New Roman"/>
          <w:color w:val="000000"/>
          <w:sz w:val="28"/>
          <w:szCs w:val="28"/>
          <w:lang w:val="ru-RU"/>
        </w:rPr>
      </w:pPr>
    </w:p>
    <w:p w14:paraId="1EBF4651" w14:textId="77777777" w:rsidR="0070597F" w:rsidRDefault="0070597F">
      <w:pPr>
        <w:rPr>
          <w:rFonts w:hAnsi="Times New Roman" w:cs="Times New Roman"/>
          <w:color w:val="000000"/>
          <w:sz w:val="28"/>
          <w:szCs w:val="28"/>
          <w:lang w:val="ru-RU"/>
        </w:rPr>
      </w:pPr>
    </w:p>
    <w:p w14:paraId="3B6FDA14" w14:textId="77777777" w:rsidR="0070597F" w:rsidRPr="0070597F" w:rsidRDefault="0070597F">
      <w:pPr>
        <w:rPr>
          <w:rFonts w:hAnsi="Times New Roman" w:cs="Times New Roman"/>
          <w:color w:val="000000"/>
          <w:sz w:val="28"/>
          <w:szCs w:val="28"/>
          <w:lang w:val="ru-RU"/>
        </w:rPr>
      </w:pPr>
    </w:p>
    <w:p w14:paraId="097BF767" w14:textId="77777777" w:rsidR="00D40150" w:rsidRPr="0070597F" w:rsidRDefault="00AF5A99">
      <w:pPr>
        <w:spacing w:line="600" w:lineRule="atLeast"/>
        <w:rPr>
          <w:b/>
          <w:bCs/>
          <w:color w:val="252525"/>
          <w:spacing w:val="-2"/>
          <w:sz w:val="28"/>
          <w:szCs w:val="28"/>
        </w:rPr>
      </w:pPr>
      <w:r w:rsidRPr="0070597F">
        <w:rPr>
          <w:b/>
          <w:bCs/>
          <w:color w:val="252525"/>
          <w:spacing w:val="-2"/>
          <w:sz w:val="28"/>
          <w:szCs w:val="28"/>
        </w:rPr>
        <w:lastRenderedPageBreak/>
        <w:t>РАЗДЕЛ I. ОБЩИЕ ПОЛОЖЕНИЯ</w:t>
      </w:r>
    </w:p>
    <w:p w14:paraId="73CEDD84" w14:textId="77777777" w:rsidR="00D40150" w:rsidRPr="0070597F" w:rsidRDefault="00AF5A99">
      <w:pPr>
        <w:jc w:val="center"/>
        <w:rPr>
          <w:rFonts w:hAnsi="Times New Roman" w:cs="Times New Roman"/>
          <w:color w:val="000000"/>
          <w:sz w:val="28"/>
          <w:szCs w:val="28"/>
        </w:rPr>
      </w:pPr>
      <w:r w:rsidRPr="0070597F">
        <w:rPr>
          <w:rFonts w:hAnsi="Times New Roman" w:cs="Times New Roman"/>
          <w:b/>
          <w:bCs/>
          <w:color w:val="000000"/>
          <w:sz w:val="28"/>
          <w:szCs w:val="28"/>
        </w:rPr>
        <w:t xml:space="preserve">1. </w:t>
      </w:r>
      <w:proofErr w:type="spellStart"/>
      <w:r w:rsidRPr="0070597F">
        <w:rPr>
          <w:rFonts w:hAnsi="Times New Roman" w:cs="Times New Roman"/>
          <w:b/>
          <w:bCs/>
          <w:color w:val="000000"/>
          <w:sz w:val="28"/>
          <w:szCs w:val="28"/>
        </w:rPr>
        <w:t>Термины</w:t>
      </w:r>
      <w:proofErr w:type="spellEnd"/>
      <w:r w:rsidRPr="0070597F">
        <w:rPr>
          <w:rFonts w:hAnsi="Times New Roman" w:cs="Times New Roman"/>
          <w:b/>
          <w:bCs/>
          <w:color w:val="000000"/>
          <w:sz w:val="28"/>
          <w:szCs w:val="28"/>
        </w:rPr>
        <w:t xml:space="preserve"> и </w:t>
      </w:r>
      <w:proofErr w:type="spellStart"/>
      <w:r w:rsidRPr="0070597F">
        <w:rPr>
          <w:rFonts w:hAnsi="Times New Roman" w:cs="Times New Roman"/>
          <w:b/>
          <w:bCs/>
          <w:color w:val="000000"/>
          <w:sz w:val="28"/>
          <w:szCs w:val="28"/>
        </w:rPr>
        <w:t>определения</w:t>
      </w:r>
      <w:proofErr w:type="spellEnd"/>
    </w:p>
    <w:p w14:paraId="62150C82"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Аукцион</w:t>
      </w:r>
      <w:r w:rsidRPr="0070597F">
        <w:rPr>
          <w:rFonts w:hAnsi="Times New Roman" w:cs="Times New Roman"/>
          <w:color w:val="000000"/>
          <w:sz w:val="28"/>
          <w:szCs w:val="28"/>
          <w:lang w:val="ru-RU"/>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C8DC54B"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Единая информационная система в сфере закупок товаров, работ, услуг для обеспечения государственных и муниципальных нужд (ЕИС)</w:t>
      </w:r>
      <w:r w:rsidRPr="0070597F">
        <w:rPr>
          <w:rFonts w:hAnsi="Times New Roman" w:cs="Times New Roman"/>
          <w:color w:val="000000"/>
          <w:sz w:val="28"/>
          <w:szCs w:val="28"/>
          <w:lang w:val="ru-RU"/>
        </w:rPr>
        <w:t xml:space="preserve"> – совокупность указанной в части 3 статьи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70597F">
        <w:rPr>
          <w:rFonts w:hAnsi="Times New Roman" w:cs="Times New Roman"/>
          <w:color w:val="000000"/>
          <w:sz w:val="28"/>
          <w:szCs w:val="28"/>
        </w:rPr>
        <w:t>http</w:t>
      </w:r>
      <w:r w:rsidRPr="0070597F">
        <w:rPr>
          <w:rFonts w:hAnsi="Times New Roman" w:cs="Times New Roman"/>
          <w:color w:val="000000"/>
          <w:sz w:val="28"/>
          <w:szCs w:val="28"/>
          <w:lang w:val="ru-RU"/>
        </w:rPr>
        <w:t>://</w:t>
      </w:r>
      <w:r w:rsidRPr="0070597F">
        <w:rPr>
          <w:rFonts w:hAnsi="Times New Roman" w:cs="Times New Roman"/>
          <w:color w:val="000000"/>
          <w:sz w:val="28"/>
          <w:szCs w:val="28"/>
        </w:rPr>
        <w:t>www</w:t>
      </w:r>
      <w:r w:rsidRPr="0070597F">
        <w:rPr>
          <w:rFonts w:hAnsi="Times New Roman" w:cs="Times New Roman"/>
          <w:color w:val="000000"/>
          <w:sz w:val="28"/>
          <w:szCs w:val="28"/>
          <w:lang w:val="ru-RU"/>
        </w:rPr>
        <w:t>.</w:t>
      </w:r>
      <w:proofErr w:type="spellStart"/>
      <w:r w:rsidRPr="0070597F">
        <w:rPr>
          <w:rFonts w:hAnsi="Times New Roman" w:cs="Times New Roman"/>
          <w:color w:val="000000"/>
          <w:sz w:val="28"/>
          <w:szCs w:val="28"/>
        </w:rPr>
        <w:t>zakupki</w:t>
      </w:r>
      <w:proofErr w:type="spellEnd"/>
      <w:r w:rsidRPr="0070597F">
        <w:rPr>
          <w:rFonts w:hAnsi="Times New Roman" w:cs="Times New Roman"/>
          <w:color w:val="000000"/>
          <w:sz w:val="28"/>
          <w:szCs w:val="28"/>
          <w:lang w:val="ru-RU"/>
        </w:rPr>
        <w:t>.</w:t>
      </w:r>
      <w:r w:rsidRPr="0070597F">
        <w:rPr>
          <w:rFonts w:hAnsi="Times New Roman" w:cs="Times New Roman"/>
          <w:color w:val="000000"/>
          <w:sz w:val="28"/>
          <w:szCs w:val="28"/>
        </w:rPr>
        <w:t>gov</w:t>
      </w:r>
      <w:r w:rsidRPr="0070597F">
        <w:rPr>
          <w:rFonts w:hAnsi="Times New Roman" w:cs="Times New Roman"/>
          <w:color w:val="000000"/>
          <w:sz w:val="28"/>
          <w:szCs w:val="28"/>
          <w:lang w:val="ru-RU"/>
        </w:rPr>
        <w:t>.</w:t>
      </w:r>
      <w:proofErr w:type="spellStart"/>
      <w:r w:rsidRPr="0070597F">
        <w:rPr>
          <w:rFonts w:hAnsi="Times New Roman" w:cs="Times New Roman"/>
          <w:color w:val="000000"/>
          <w:sz w:val="28"/>
          <w:szCs w:val="28"/>
        </w:rPr>
        <w:t>ru</w:t>
      </w:r>
      <w:proofErr w:type="spellEnd"/>
      <w:r w:rsidRPr="0070597F">
        <w:rPr>
          <w:rFonts w:hAnsi="Times New Roman" w:cs="Times New Roman"/>
          <w:color w:val="000000"/>
          <w:sz w:val="28"/>
          <w:szCs w:val="28"/>
          <w:lang w:val="ru-RU"/>
        </w:rPr>
        <w:t>).</w:t>
      </w:r>
    </w:p>
    <w:p w14:paraId="45D6C7EE"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Закупка</w:t>
      </w:r>
      <w:r w:rsidRPr="0070597F">
        <w:rPr>
          <w:rFonts w:hAnsi="Times New Roman" w:cs="Times New Roman"/>
          <w:color w:val="000000"/>
          <w:sz w:val="28"/>
          <w:szCs w:val="28"/>
          <w:lang w:val="ru-RU"/>
        </w:rPr>
        <w:t xml:space="preserve"> – процесс возмездного приобретения Заказчиком товарно-материальных ценностей (товаров), работ, услуг с необходимыми показателями цены, качества, надежности и комплектности для удовлетворения собственных потребностей на основе принципов информационной открытости, свободного доступа к указанному процессу всех заинтересованных лиц (поставщиков, подрядчиков, исполнителей) с целью последующего заключения договора или подписания документов, заменяющих его заключение.</w:t>
      </w:r>
    </w:p>
    <w:p w14:paraId="5BC0CEB3"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Закупка в электронной форме</w:t>
      </w:r>
      <w:r w:rsidRPr="0070597F">
        <w:rPr>
          <w:rFonts w:hAnsi="Times New Roman" w:cs="Times New Roman"/>
          <w:color w:val="000000"/>
          <w:sz w:val="28"/>
          <w:szCs w:val="28"/>
          <w:lang w:val="ru-RU"/>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w:t>
      </w:r>
    </w:p>
    <w:p w14:paraId="0EC68FAF"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Закупка у единственного поставщика</w:t>
      </w:r>
      <w:r w:rsidRPr="0070597F">
        <w:rPr>
          <w:rFonts w:hAnsi="Times New Roman" w:cs="Times New Roman"/>
          <w:color w:val="000000"/>
          <w:sz w:val="28"/>
          <w:szCs w:val="28"/>
          <w:lang w:val="ru-RU"/>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7282DA34"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Запрос котировок</w:t>
      </w:r>
      <w:r w:rsidRPr="0070597F">
        <w:rPr>
          <w:rFonts w:hAnsi="Times New Roman" w:cs="Times New Roman"/>
          <w:color w:val="000000"/>
          <w:sz w:val="28"/>
          <w:szCs w:val="28"/>
          <w:lang w:val="ru-RU"/>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20F9EE7C"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Запрос предложений</w:t>
      </w:r>
      <w:r w:rsidRPr="0070597F">
        <w:rPr>
          <w:rFonts w:hAnsi="Times New Roman" w:cs="Times New Roman"/>
          <w:color w:val="000000"/>
          <w:sz w:val="28"/>
          <w:szCs w:val="28"/>
          <w:lang w:val="ru-RU"/>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w:t>
      </w:r>
      <w:r w:rsidRPr="0070597F">
        <w:rPr>
          <w:rFonts w:hAnsi="Times New Roman" w:cs="Times New Roman"/>
          <w:color w:val="000000"/>
          <w:sz w:val="28"/>
          <w:szCs w:val="28"/>
          <w:lang w:val="ru-RU"/>
        </w:rPr>
        <w:lastRenderedPageBreak/>
        <w:t>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F3ECC9C"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Идентичные товары, работы, услуги</w:t>
      </w:r>
      <w:r w:rsidRPr="0070597F">
        <w:rPr>
          <w:rFonts w:hAnsi="Times New Roman" w:cs="Times New Roman"/>
          <w:color w:val="000000"/>
          <w:sz w:val="28"/>
          <w:szCs w:val="28"/>
          <w:lang w:val="ru-RU"/>
        </w:rPr>
        <w:t xml:space="preserve"> – товары, работы, услуги, обладающие одинаковыми характерными для них основными признаками (функциональными, техническими, качественными), в том числе реализуемые с использованием одинаковых методик, технологий, подходов. Незначительные различия во внешнем виде товаров могут не учитываться.</w:t>
      </w:r>
    </w:p>
    <w:p w14:paraId="173C540B"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Конкурс</w:t>
      </w:r>
      <w:r w:rsidRPr="0070597F">
        <w:rPr>
          <w:rFonts w:hAnsi="Times New Roman" w:cs="Times New Roman"/>
          <w:color w:val="000000"/>
          <w:sz w:val="28"/>
          <w:szCs w:val="28"/>
          <w:lang w:val="ru-RU"/>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070D589"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Лот</w:t>
      </w:r>
      <w:r w:rsidRPr="0070597F">
        <w:rPr>
          <w:rFonts w:hAnsi="Times New Roman" w:cs="Times New Roman"/>
          <w:color w:val="000000"/>
          <w:sz w:val="28"/>
          <w:szCs w:val="28"/>
          <w:lang w:val="ru-RU"/>
        </w:rPr>
        <w:t xml:space="preserve"> – определенная извещением о закупке и документацией о закупке продукция,</w:t>
      </w:r>
      <w:r w:rsidRPr="0070597F">
        <w:rPr>
          <w:sz w:val="28"/>
          <w:szCs w:val="28"/>
          <w:lang w:val="ru-RU"/>
        </w:rPr>
        <w:br/>
      </w:r>
      <w:r w:rsidRPr="0070597F">
        <w:rPr>
          <w:rFonts w:hAnsi="Times New Roman" w:cs="Times New Roman"/>
          <w:color w:val="000000"/>
          <w:sz w:val="28"/>
          <w:szCs w:val="28"/>
          <w:lang w:val="ru-RU"/>
        </w:rPr>
        <w:t>часть закупаемой продукции, явно обособленная в документации о закупке в отдельную закупку, на которую в рамках проведения конкурентной процедуры закупки допускается подача отдельной заявки и заключение отдельного договора.</w:t>
      </w:r>
    </w:p>
    <w:p w14:paraId="03BC8A57"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Начальная (максимальная) цена договора (НМЦ)</w:t>
      </w:r>
      <w:r w:rsidRPr="0070597F">
        <w:rPr>
          <w:rFonts w:hAnsi="Times New Roman" w:cs="Times New Roman"/>
          <w:color w:val="000000"/>
          <w:sz w:val="28"/>
          <w:szCs w:val="28"/>
          <w:lang w:val="ru-RU"/>
        </w:rPr>
        <w:t xml:space="preserve"> – предельное значение цены договора или цены лота, которое устанавливается при определении поставщика (исполнителя, подрядчика) конкурентным способом, и цена договора, заключаемого с единственным поставщиком.</w:t>
      </w:r>
    </w:p>
    <w:p w14:paraId="7313ED77"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 xml:space="preserve">Однородные товары, работы, услуги </w:t>
      </w:r>
      <w:r w:rsidRPr="0070597F">
        <w:rPr>
          <w:rFonts w:hAnsi="Times New Roman" w:cs="Times New Roman"/>
          <w:color w:val="000000"/>
          <w:sz w:val="28"/>
          <w:szCs w:val="28"/>
          <w:lang w:val="ru-RU"/>
        </w:rPr>
        <w:t>– товары, работы, услуги, которые, не являясь идентичными, имеют схожие характеристики, что позволяет им выполнять одни и те же функции и (или) быть коммерчески взаимозаменяемыми. При определении однородности учитывается качество товаров, работ, услуг, а также виды работ, услуг, их объем, уникальность.</w:t>
      </w:r>
    </w:p>
    <w:p w14:paraId="5E89ECF7"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Оператор электронной площадки</w:t>
      </w:r>
      <w:r w:rsidRPr="0070597F">
        <w:rPr>
          <w:rFonts w:hAnsi="Times New Roman" w:cs="Times New Roman"/>
          <w:color w:val="000000"/>
          <w:sz w:val="28"/>
          <w:szCs w:val="28"/>
          <w:lang w:val="ru-RU"/>
        </w:rPr>
        <w:t xml:space="preserve"> – юридическое лицо, отвечающее требованиям, указанным в части 2 статьи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Федерального закона от 18.07.2011 № 223-ФЗ.</w:t>
      </w:r>
    </w:p>
    <w:p w14:paraId="6C54AE8C"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Переторжка</w:t>
      </w:r>
      <w:r w:rsidRPr="0070597F">
        <w:rPr>
          <w:rFonts w:hAnsi="Times New Roman" w:cs="Times New Roman"/>
          <w:color w:val="000000"/>
          <w:sz w:val="28"/>
          <w:szCs w:val="28"/>
          <w:lang w:val="ru-RU"/>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14:paraId="07B92381"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Победитель закупки</w:t>
      </w:r>
      <w:r w:rsidRPr="0070597F">
        <w:rPr>
          <w:rFonts w:hAnsi="Times New Roman" w:cs="Times New Roman"/>
          <w:color w:val="000000"/>
          <w:sz w:val="28"/>
          <w:szCs w:val="28"/>
          <w:lang w:val="ru-RU"/>
        </w:rPr>
        <w:t xml:space="preserve"> – участник закупки, соответствующий требованиям настоящего Положения и документации о закупке (извещения о проведении </w:t>
      </w:r>
      <w:r w:rsidRPr="0070597F">
        <w:rPr>
          <w:rFonts w:hAnsi="Times New Roman" w:cs="Times New Roman"/>
          <w:color w:val="000000"/>
          <w:sz w:val="28"/>
          <w:szCs w:val="28"/>
          <w:lang w:val="ru-RU"/>
        </w:rPr>
        <w:lastRenderedPageBreak/>
        <w:t>запроса котировок), предложивший Заказчику наилучшие условия исполнения договора согласно критериям и условиям закупки.</w:t>
      </w:r>
    </w:p>
    <w:p w14:paraId="6493BC0A"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Поставщик (подрядчик, исполнитель</w:t>
      </w:r>
      <w:r w:rsidRPr="0070597F">
        <w:rPr>
          <w:rFonts w:hAnsi="Times New Roman" w:cs="Times New Roman"/>
          <w:color w:val="000000"/>
          <w:sz w:val="28"/>
          <w:szCs w:val="28"/>
          <w:lang w:val="ru-RU"/>
        </w:rPr>
        <w:t>)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2A1C3F9" w14:textId="05FBD3E3"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Сайт Заказчика</w:t>
      </w:r>
      <w:r w:rsidRPr="0070597F">
        <w:rPr>
          <w:rFonts w:hAnsi="Times New Roman" w:cs="Times New Roman"/>
          <w:color w:val="000000"/>
          <w:sz w:val="28"/>
          <w:szCs w:val="28"/>
        </w:rPr>
        <w:t> </w:t>
      </w:r>
      <w:r w:rsidRPr="0070597F">
        <w:rPr>
          <w:rFonts w:hAnsi="Times New Roman" w:cs="Times New Roman"/>
          <w:color w:val="000000"/>
          <w:sz w:val="28"/>
          <w:szCs w:val="28"/>
          <w:lang w:val="ru-RU"/>
        </w:rPr>
        <w:t>– сайт в интернете, который содержит информацию о Заказчике</w:t>
      </w:r>
      <w:r w:rsidRPr="0070597F">
        <w:rPr>
          <w:sz w:val="28"/>
          <w:szCs w:val="28"/>
          <w:lang w:val="ru-RU"/>
        </w:rPr>
        <w:br/>
      </w:r>
      <w:r w:rsidRPr="0070597F">
        <w:rPr>
          <w:rFonts w:hAnsi="Times New Roman" w:cs="Times New Roman"/>
          <w:color w:val="000000"/>
          <w:sz w:val="28"/>
          <w:szCs w:val="28"/>
          <w:lang w:val="ru-RU"/>
        </w:rPr>
        <w:t>(</w:t>
      </w:r>
      <w:hyperlink r:id="rId6" w:history="1">
        <w:r w:rsidR="00D14CBB" w:rsidRPr="0070597F">
          <w:rPr>
            <w:rStyle w:val="a3"/>
            <w:rFonts w:hAnsi="Times New Roman" w:cs="Times New Roman"/>
            <w:color w:val="auto"/>
            <w:sz w:val="28"/>
            <w:szCs w:val="28"/>
            <w:u w:val="none"/>
          </w:rPr>
          <w:t>http</w:t>
        </w:r>
        <w:r w:rsidR="00D14CBB" w:rsidRPr="0070597F">
          <w:rPr>
            <w:rStyle w:val="a3"/>
            <w:rFonts w:hAnsi="Times New Roman" w:cs="Times New Roman"/>
            <w:color w:val="auto"/>
            <w:sz w:val="28"/>
            <w:szCs w:val="28"/>
            <w:u w:val="none"/>
            <w:lang w:val="ru-RU"/>
          </w:rPr>
          <w:t>://</w:t>
        </w:r>
        <w:r w:rsidR="00D14CBB" w:rsidRPr="0070597F">
          <w:rPr>
            <w:rStyle w:val="a3"/>
            <w:rFonts w:hAnsi="Times New Roman" w:cs="Times New Roman"/>
            <w:color w:val="auto"/>
            <w:sz w:val="28"/>
            <w:szCs w:val="28"/>
            <w:u w:val="none"/>
          </w:rPr>
          <w:t>www</w:t>
        </w:r>
      </w:hyperlink>
      <w:r w:rsidRPr="0070597F">
        <w:rPr>
          <w:rFonts w:hAnsi="Times New Roman" w:cs="Times New Roman"/>
          <w:sz w:val="28"/>
          <w:szCs w:val="28"/>
          <w:lang w:val="ru-RU"/>
        </w:rPr>
        <w:t>.</w:t>
      </w:r>
      <w:r w:rsidR="00D14CBB" w:rsidRPr="0070597F">
        <w:rPr>
          <w:rFonts w:hAnsi="Times New Roman" w:cs="Times New Roman"/>
          <w:sz w:val="28"/>
          <w:szCs w:val="28"/>
          <w:lang w:val="ru-RU"/>
        </w:rPr>
        <w:t xml:space="preserve"> </w:t>
      </w:r>
      <w:proofErr w:type="spellStart"/>
      <w:r w:rsidR="00D14CBB" w:rsidRPr="0070597F">
        <w:rPr>
          <w:rFonts w:hAnsi="Times New Roman" w:cs="Times New Roman"/>
          <w:color w:val="000000"/>
          <w:sz w:val="28"/>
          <w:szCs w:val="28"/>
        </w:rPr>
        <w:t>raduga</w:t>
      </w:r>
      <w:proofErr w:type="spellEnd"/>
      <w:r w:rsidR="00D14CBB" w:rsidRPr="0070597F">
        <w:rPr>
          <w:rFonts w:hAnsi="Times New Roman" w:cs="Times New Roman"/>
          <w:color w:val="000000"/>
          <w:sz w:val="28"/>
          <w:szCs w:val="28"/>
          <w:lang w:val="ru-RU"/>
        </w:rPr>
        <w:t>-</w:t>
      </w:r>
      <w:r w:rsidR="00D14CBB" w:rsidRPr="0070597F">
        <w:rPr>
          <w:rFonts w:hAnsi="Times New Roman" w:cs="Times New Roman"/>
          <w:color w:val="000000"/>
          <w:sz w:val="28"/>
          <w:szCs w:val="28"/>
        </w:rPr>
        <w:t>shim</w:t>
      </w:r>
      <w:r w:rsidR="00D14CBB" w:rsidRPr="0070597F">
        <w:rPr>
          <w:rFonts w:hAnsi="Times New Roman" w:cs="Times New Roman"/>
          <w:color w:val="000000"/>
          <w:sz w:val="28"/>
          <w:szCs w:val="28"/>
          <w:lang w:val="ru-RU"/>
        </w:rPr>
        <w:t>.</w:t>
      </w:r>
      <w:proofErr w:type="spellStart"/>
      <w:r w:rsidR="00D14CBB" w:rsidRPr="0070597F">
        <w:rPr>
          <w:rFonts w:hAnsi="Times New Roman" w:cs="Times New Roman"/>
          <w:color w:val="000000"/>
          <w:sz w:val="28"/>
          <w:szCs w:val="28"/>
        </w:rPr>
        <w:t>ru</w:t>
      </w:r>
      <w:proofErr w:type="spellEnd"/>
      <w:r w:rsidRPr="0070597F">
        <w:rPr>
          <w:rFonts w:hAnsi="Times New Roman" w:cs="Times New Roman"/>
          <w:color w:val="000000"/>
          <w:sz w:val="28"/>
          <w:szCs w:val="28"/>
          <w:lang w:val="ru-RU"/>
        </w:rPr>
        <w:t>).</w:t>
      </w:r>
    </w:p>
    <w:p w14:paraId="62E7CFFE"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Способ закупки</w:t>
      </w:r>
      <w:r w:rsidRPr="0070597F">
        <w:rPr>
          <w:rFonts w:hAnsi="Times New Roman" w:cs="Times New Roman"/>
          <w:color w:val="000000"/>
          <w:sz w:val="28"/>
          <w:szCs w:val="28"/>
          <w:lang w:val="ru-RU"/>
        </w:rPr>
        <w:t xml:space="preserve"> – разновидность процедур закупки, предусмотренная Положением о закупках, определяющая действия, предписанные к безусловному выполнению при осуществлении закупки.</w:t>
      </w:r>
    </w:p>
    <w:p w14:paraId="72232760"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Субъекты малого и среднего предпринимательства (СМСП)</w:t>
      </w:r>
      <w:r w:rsidRPr="0070597F">
        <w:rPr>
          <w:rFonts w:hAnsi="Times New Roman" w:cs="Times New Roman"/>
          <w:color w:val="000000"/>
          <w:sz w:val="28"/>
          <w:szCs w:val="28"/>
          <w:lang w:val="ru-RU"/>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24.07.2007 № 209-ФЗ «О развитии малого и среднего предпринимательства в Российской Федерации».</w:t>
      </w:r>
    </w:p>
    <w:p w14:paraId="49AA817D"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Самозанятые</w:t>
      </w:r>
      <w:r w:rsidRPr="0070597F">
        <w:rPr>
          <w:rFonts w:hAnsi="Times New Roman" w:cs="Times New Roman"/>
          <w:color w:val="000000"/>
          <w:sz w:val="28"/>
          <w:szCs w:val="28"/>
          <w:lang w:val="ru-RU"/>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Согласно части 15 статьи 8 Федерального закона от 18.07.2011 № 223-ФЗ на них распространяются положения данного закона, касающиеся участия СМСП в закупках.</w:t>
      </w:r>
    </w:p>
    <w:p w14:paraId="2D367CBE"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Участник закупки</w:t>
      </w:r>
      <w:r w:rsidRPr="0070597F">
        <w:rPr>
          <w:rFonts w:hAnsi="Times New Roman" w:cs="Times New Roman"/>
          <w:color w:val="000000"/>
          <w:sz w:val="28"/>
          <w:szCs w:val="28"/>
          <w:lang w:val="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.07.2022</w:t>
      </w:r>
      <w:r w:rsidRPr="0070597F">
        <w:rPr>
          <w:rFonts w:hAnsi="Times New Roman" w:cs="Times New Roman"/>
          <w:color w:val="000000"/>
          <w:sz w:val="28"/>
          <w:szCs w:val="28"/>
        </w:rPr>
        <w:t> </w:t>
      </w:r>
      <w:r w:rsidRPr="0070597F">
        <w:rPr>
          <w:rFonts w:hAnsi="Times New Roman" w:cs="Times New Roman"/>
          <w:color w:val="000000"/>
          <w:sz w:val="28"/>
          <w:szCs w:val="28"/>
          <w:lang w:val="ru-RU"/>
        </w:rPr>
        <w:t>№ 255-ФЗ «О контроле за деятельностью лиц, находящихся под иностранным влиянием».</w:t>
      </w:r>
    </w:p>
    <w:p w14:paraId="1E5C40D2"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Электронная площадка</w:t>
      </w:r>
      <w:r w:rsidRPr="0070597F">
        <w:rPr>
          <w:rFonts w:hAnsi="Times New Roman" w:cs="Times New Roman"/>
          <w:color w:val="000000"/>
          <w:sz w:val="28"/>
          <w:szCs w:val="28"/>
          <w:lang w:val="ru-RU"/>
        </w:rPr>
        <w:t xml:space="preserve"> – программно-аппаратный комплекс, предназначенный для проведения закупок в электронной форме в режиме реального времени на сайте в интернете.</w:t>
      </w:r>
    </w:p>
    <w:p w14:paraId="542F69D1"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Электронный магазин</w:t>
      </w:r>
      <w:r w:rsidRPr="0070597F">
        <w:rPr>
          <w:rFonts w:hAnsi="Times New Roman" w:cs="Times New Roman"/>
          <w:color w:val="000000"/>
          <w:sz w:val="28"/>
          <w:szCs w:val="28"/>
          <w:lang w:val="ru-RU"/>
        </w:rPr>
        <w:t xml:space="preserve"> – аппаратно-программный комплекс, обеспечивающий проведение закупок способами, предусмотренными настоящим Положением, с обменом электронными документами или иными сведениями в электронно-цифровой форме, с использованием сети Интернет.</w:t>
      </w:r>
    </w:p>
    <w:p w14:paraId="39FB533D"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lastRenderedPageBreak/>
        <w:t>Усиленная квалифицированная электронная подпись</w:t>
      </w:r>
      <w:r w:rsidRPr="0070597F">
        <w:rPr>
          <w:rFonts w:hAnsi="Times New Roman" w:cs="Times New Roman"/>
          <w:color w:val="000000"/>
          <w:sz w:val="28"/>
          <w:szCs w:val="28"/>
          <w:lang w:val="ru-RU"/>
        </w:rPr>
        <w:t xml:space="preserve"> – электронная подпись, соответствующая признакам, указанным в части 4 статьи 5 Федерального закона от 06.04.2011 № 63-ФЗ.</w:t>
      </w:r>
    </w:p>
    <w:p w14:paraId="79B51C9B" w14:textId="479AA215"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Заказчик</w:t>
      </w:r>
      <w:r w:rsidRPr="0070597F">
        <w:rPr>
          <w:rFonts w:hAnsi="Times New Roman" w:cs="Times New Roman"/>
          <w:color w:val="000000"/>
          <w:sz w:val="28"/>
          <w:szCs w:val="28"/>
          <w:lang w:val="ru-RU"/>
        </w:rPr>
        <w:t xml:space="preserve"> – </w:t>
      </w:r>
      <w:r w:rsidR="00D14CBB" w:rsidRPr="0070597F">
        <w:rPr>
          <w:rFonts w:hAnsi="Times New Roman" w:cs="Times New Roman"/>
          <w:color w:val="000000"/>
          <w:sz w:val="28"/>
          <w:szCs w:val="28"/>
          <w:lang w:val="ru-RU"/>
        </w:rPr>
        <w:t>муниципальное автономное дошкольное образовательное учреждение «Детский сад №16 города Шимановска»</w:t>
      </w:r>
    </w:p>
    <w:p w14:paraId="3417512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Нормативно-правовые акты:</w:t>
      </w:r>
    </w:p>
    <w:p w14:paraId="7D914644"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Закон № 223-ФЗ</w:t>
      </w:r>
      <w:r w:rsidRPr="0070597F">
        <w:rPr>
          <w:rFonts w:hAnsi="Times New Roman" w:cs="Times New Roman"/>
          <w:color w:val="000000"/>
          <w:sz w:val="28"/>
          <w:szCs w:val="28"/>
          <w:lang w:val="ru-RU"/>
        </w:rPr>
        <w:t xml:space="preserve"> – Федеральный закон от 18.07.2011 № 223-ФЗ «О закупках товаров, работ, услуг отдельными видами юридических лиц».</w:t>
      </w:r>
    </w:p>
    <w:p w14:paraId="49419DA2"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Закон № 44-ФЗ</w:t>
      </w:r>
      <w:r w:rsidRPr="0070597F">
        <w:rPr>
          <w:rFonts w:hAnsi="Times New Roman" w:cs="Times New Roman"/>
          <w:color w:val="000000"/>
          <w:sz w:val="28"/>
          <w:szCs w:val="28"/>
          <w:lang w:val="ru-RU"/>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75491E4C"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Закон № 209-ФЗ</w:t>
      </w:r>
      <w:r w:rsidRPr="0070597F">
        <w:rPr>
          <w:rFonts w:hAnsi="Times New Roman" w:cs="Times New Roman"/>
          <w:color w:val="000000"/>
          <w:sz w:val="28"/>
          <w:szCs w:val="28"/>
          <w:lang w:val="ru-RU"/>
        </w:rPr>
        <w:t xml:space="preserve"> – Федеральный закон от 24.07.2007 № 209-ФЗ «О развитии малого и среднего предпринимательства в Российской Федерации».</w:t>
      </w:r>
    </w:p>
    <w:p w14:paraId="111C50A2"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Закон № 135-ФЗ</w:t>
      </w:r>
      <w:r w:rsidRPr="0070597F">
        <w:rPr>
          <w:rFonts w:hAnsi="Times New Roman" w:cs="Times New Roman"/>
          <w:color w:val="000000"/>
          <w:sz w:val="28"/>
          <w:szCs w:val="28"/>
          <w:lang w:val="ru-RU"/>
        </w:rPr>
        <w:t xml:space="preserve"> – Федеральный закон от 26.07.2006 № 135-ФЗ «О защите конкуренции».</w:t>
      </w:r>
    </w:p>
    <w:p w14:paraId="064E169F"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Закон № 275-ФЗ</w:t>
      </w:r>
      <w:r w:rsidRPr="0070597F">
        <w:rPr>
          <w:rFonts w:hAnsi="Times New Roman" w:cs="Times New Roman"/>
          <w:color w:val="000000"/>
          <w:sz w:val="28"/>
          <w:szCs w:val="28"/>
          <w:lang w:val="ru-RU"/>
        </w:rPr>
        <w:t xml:space="preserve"> – Федеральный закон от 29.12.2012 № 275-ФЗ «О государственном оборонном заказе».</w:t>
      </w:r>
    </w:p>
    <w:p w14:paraId="7CC674FA"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Закон № 273-ФЗ</w:t>
      </w:r>
      <w:r w:rsidRPr="0070597F">
        <w:rPr>
          <w:rFonts w:hAnsi="Times New Roman" w:cs="Times New Roman"/>
          <w:color w:val="000000"/>
          <w:sz w:val="28"/>
          <w:szCs w:val="28"/>
          <w:lang w:val="ru-RU"/>
        </w:rPr>
        <w:t xml:space="preserve"> – Федеральный закон</w:t>
      </w:r>
      <w:r w:rsidRPr="0070597F">
        <w:rPr>
          <w:rFonts w:hAnsi="Times New Roman" w:cs="Times New Roman"/>
          <w:color w:val="000000"/>
          <w:sz w:val="28"/>
          <w:szCs w:val="28"/>
        </w:rPr>
        <w:t> </w:t>
      </w:r>
      <w:r w:rsidRPr="0070597F">
        <w:rPr>
          <w:rFonts w:hAnsi="Times New Roman" w:cs="Times New Roman"/>
          <w:color w:val="000000"/>
          <w:sz w:val="28"/>
          <w:szCs w:val="28"/>
          <w:lang w:val="ru-RU"/>
        </w:rPr>
        <w:t>от 25.12.2008 № 273-ФЗ «О противодействии коррупции».</w:t>
      </w:r>
    </w:p>
    <w:p w14:paraId="648282E5"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Постановление № 616</w:t>
      </w:r>
      <w:r w:rsidRPr="0070597F">
        <w:rPr>
          <w:rFonts w:hAnsi="Times New Roman" w:cs="Times New Roman"/>
          <w:color w:val="000000"/>
          <w:sz w:val="28"/>
          <w:szCs w:val="28"/>
          <w:lang w:val="ru-RU"/>
        </w:rPr>
        <w:t xml:space="preserve"> – постановление Правительства РФ от 21.06.2012 № 616 «Об утверждении перечня товаров, работ и услуг, закупка которых осуществляется в электронной форме».</w:t>
      </w:r>
    </w:p>
    <w:p w14:paraId="7DE47091"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Постановление № 908</w:t>
      </w:r>
      <w:r w:rsidRPr="0070597F">
        <w:rPr>
          <w:rFonts w:hAnsi="Times New Roman" w:cs="Times New Roman"/>
          <w:color w:val="000000"/>
          <w:sz w:val="28"/>
          <w:szCs w:val="28"/>
          <w:lang w:val="ru-RU"/>
        </w:rPr>
        <w:t xml:space="preserve"> – постановление Правительства РФ от 10.09.2012 № 908 «Об утверждении Положения о размещении в ЕИС информации о закупке».</w:t>
      </w:r>
    </w:p>
    <w:p w14:paraId="3FBF61AA"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Постановление № 932</w:t>
      </w:r>
      <w:r w:rsidRPr="0070597F">
        <w:rPr>
          <w:rFonts w:hAnsi="Times New Roman" w:cs="Times New Roman"/>
          <w:color w:val="000000"/>
          <w:sz w:val="28"/>
          <w:szCs w:val="28"/>
          <w:lang w:val="ru-RU"/>
        </w:rPr>
        <w:t xml:space="preserve"> – постановление Правительства РФ от 17.09.2012 № 932 «Об утверждении Правил формирования плана закупки товаров (работ, услуг) и требований к форме такого плана».</w:t>
      </w:r>
    </w:p>
    <w:p w14:paraId="2C127B52"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Постановление № 1352</w:t>
      </w:r>
      <w:r w:rsidRPr="0070597F">
        <w:rPr>
          <w:rFonts w:hAnsi="Times New Roman" w:cs="Times New Roman"/>
          <w:b/>
          <w:bCs/>
          <w:color w:val="000000"/>
          <w:sz w:val="28"/>
          <w:szCs w:val="28"/>
        </w:rPr>
        <w:t> </w:t>
      </w:r>
      <w:r w:rsidRPr="0070597F">
        <w:rPr>
          <w:rFonts w:hAnsi="Times New Roman" w:cs="Times New Roman"/>
          <w:color w:val="000000"/>
          <w:sz w:val="28"/>
          <w:szCs w:val="28"/>
          <w:lang w:val="ru-RU"/>
        </w:rPr>
        <w:t>–постановление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C11B3FB"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Постановление № 1169</w:t>
      </w:r>
      <w:r w:rsidRPr="0070597F">
        <w:rPr>
          <w:rFonts w:hAnsi="Times New Roman" w:cs="Times New Roman"/>
          <w:color w:val="000000"/>
          <w:sz w:val="28"/>
          <w:szCs w:val="28"/>
          <w:lang w:val="ru-RU"/>
        </w:rPr>
        <w:t xml:space="preserve"> – постановление Правительства РФ от 29.10.2015 №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w:t>
      </w:r>
      <w:r w:rsidRPr="0070597F">
        <w:rPr>
          <w:rFonts w:hAnsi="Times New Roman" w:cs="Times New Roman"/>
          <w:color w:val="000000"/>
          <w:sz w:val="28"/>
          <w:szCs w:val="28"/>
          <w:lang w:val="ru-RU"/>
        </w:rPr>
        <w:lastRenderedPageBreak/>
        <w:t>в закупке, порядке и сроках приостановки реализации указанных планов по результатам таких оценки и мониторинга».</w:t>
      </w:r>
    </w:p>
    <w:p w14:paraId="2E32910E"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Постановление № 925</w:t>
      </w:r>
      <w:r w:rsidRPr="0070597F">
        <w:rPr>
          <w:rFonts w:hAnsi="Times New Roman" w:cs="Times New Roman"/>
          <w:color w:val="000000"/>
          <w:sz w:val="28"/>
          <w:szCs w:val="28"/>
          <w:lang w:val="ru-RU"/>
        </w:rPr>
        <w:t xml:space="preserve"> – 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4F39D00"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Постановление № 1397</w:t>
      </w:r>
      <w:r w:rsidRPr="0070597F">
        <w:rPr>
          <w:rFonts w:hAnsi="Times New Roman" w:cs="Times New Roman"/>
          <w:color w:val="000000"/>
          <w:sz w:val="28"/>
          <w:szCs w:val="28"/>
          <w:lang w:val="ru-RU"/>
        </w:rPr>
        <w:t xml:space="preserve"> – постановление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70DAFDD0"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Постановление № 1478</w:t>
      </w:r>
      <w:r w:rsidRPr="0070597F">
        <w:rPr>
          <w:rFonts w:hAnsi="Times New Roman" w:cs="Times New Roman"/>
          <w:color w:val="000000"/>
          <w:sz w:val="28"/>
          <w:szCs w:val="28"/>
          <w:lang w:val="ru-RU"/>
        </w:rPr>
        <w:t xml:space="preserve"> – постановление Правительства РФ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14:paraId="1C47F539"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Постановление № 2323</w:t>
      </w:r>
      <w:r w:rsidRPr="0070597F">
        <w:rPr>
          <w:rFonts w:hAnsi="Times New Roman" w:cs="Times New Roman"/>
          <w:color w:val="000000"/>
          <w:sz w:val="28"/>
          <w:szCs w:val="28"/>
          <w:lang w:val="ru-RU"/>
        </w:rPr>
        <w:t xml:space="preserve"> - Постановление Правительства РФ от 16.12.2021 № 2323 «О внесении изменения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w:t>
      </w:r>
    </w:p>
    <w:p w14:paraId="0F974B79"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Положение</w:t>
      </w:r>
      <w:r w:rsidRPr="0070597F">
        <w:rPr>
          <w:rFonts w:hAnsi="Times New Roman" w:cs="Times New Roman"/>
          <w:b/>
          <w:bCs/>
          <w:color w:val="000000"/>
          <w:sz w:val="28"/>
          <w:szCs w:val="28"/>
        </w:rPr>
        <w:t> </w:t>
      </w:r>
      <w:r w:rsidRPr="0070597F">
        <w:rPr>
          <w:rFonts w:hAnsi="Times New Roman" w:cs="Times New Roman"/>
          <w:color w:val="000000"/>
          <w:sz w:val="28"/>
          <w:szCs w:val="28"/>
          <w:lang w:val="ru-RU"/>
        </w:rPr>
        <w:t>– Положение о закупке товаров, работ, услуг для нужд Заказчика.</w:t>
      </w:r>
    </w:p>
    <w:p w14:paraId="2BF59D34" w14:textId="77777777" w:rsidR="0070597F" w:rsidRDefault="0070597F">
      <w:pPr>
        <w:jc w:val="center"/>
        <w:rPr>
          <w:rFonts w:hAnsi="Times New Roman" w:cs="Times New Roman"/>
          <w:b/>
          <w:bCs/>
          <w:color w:val="000000"/>
          <w:sz w:val="28"/>
          <w:szCs w:val="28"/>
          <w:lang w:val="ru-RU"/>
        </w:rPr>
      </w:pPr>
    </w:p>
    <w:p w14:paraId="3A372A8A" w14:textId="4D0DF826"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lastRenderedPageBreak/>
        <w:t>2. Правовая основа закупки товаров, работ, услуг</w:t>
      </w:r>
    </w:p>
    <w:p w14:paraId="7167B1D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2.1. При осуществлении закупок Заказчик руководствуется Конституцией РФ, Гражданским кодексом РФ, Законом № 223-ФЗ, Законом № 135-ФЗ и иными федеральными законами и нормативными правовыми актами РФ, настоящим Положением.</w:t>
      </w:r>
    </w:p>
    <w:p w14:paraId="321E90C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2.2.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w:t>
      </w:r>
      <w:r w:rsidRPr="0070597F">
        <w:rPr>
          <w:sz w:val="28"/>
          <w:szCs w:val="28"/>
          <w:lang w:val="ru-RU"/>
        </w:rPr>
        <w:br/>
      </w:r>
      <w:r w:rsidRPr="0070597F">
        <w:rPr>
          <w:rFonts w:hAnsi="Times New Roman" w:cs="Times New Roman"/>
          <w:color w:val="000000"/>
          <w:sz w:val="28"/>
          <w:szCs w:val="28"/>
          <w:lang w:val="ru-RU"/>
        </w:rPr>
        <w:t>закупки, условия их применения и порядок проведения, а также иные положения, касающиеся обеспечения закупок.</w:t>
      </w:r>
    </w:p>
    <w:p w14:paraId="59A4C59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2.3. Положение определяет закупочную деятельность Заказчика при проведении закупок:</w:t>
      </w:r>
    </w:p>
    <w:p w14:paraId="213CD42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14:paraId="35A47D2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14:paraId="0262A4A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w:t>
      </w:r>
      <w:r w:rsidRPr="0070597F">
        <w:rPr>
          <w:sz w:val="28"/>
          <w:szCs w:val="28"/>
          <w:lang w:val="ru-RU"/>
        </w:rPr>
        <w:br/>
      </w:r>
      <w:r w:rsidRPr="0070597F">
        <w:rPr>
          <w:rFonts w:hAnsi="Times New Roman" w:cs="Times New Roman"/>
          <w:color w:val="000000"/>
          <w:sz w:val="28"/>
          <w:szCs w:val="28"/>
          <w:lang w:val="ru-RU"/>
        </w:rPr>
        <w:t>обязательств учреждения;</w:t>
      </w:r>
    </w:p>
    <w:p w14:paraId="1D535FD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2290149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2.4. Положение при необходимости может быть изменено органом, осуществляющим функции и полномочия учредителя бюджетного учреждения. Настоящее Положение и изменения к нему вступают в силу со дня утверждения.</w:t>
      </w:r>
    </w:p>
    <w:p w14:paraId="0C72EE2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2.5.</w:t>
      </w:r>
      <w:r w:rsidRPr="0070597F">
        <w:rPr>
          <w:rFonts w:hAnsi="Times New Roman" w:cs="Times New Roman"/>
          <w:color w:val="000000"/>
          <w:sz w:val="28"/>
          <w:szCs w:val="28"/>
        </w:rPr>
        <w:t> </w:t>
      </w:r>
      <w:r w:rsidRPr="0070597F">
        <w:rPr>
          <w:rFonts w:hAnsi="Times New Roman" w:cs="Times New Roman"/>
          <w:color w:val="000000"/>
          <w:sz w:val="28"/>
          <w:szCs w:val="28"/>
          <w:lang w:val="ru-RU"/>
        </w:rPr>
        <w:t>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30261279" w14:textId="77777777" w:rsidR="00D40150" w:rsidRPr="0070597F" w:rsidRDefault="00D40150">
      <w:pPr>
        <w:rPr>
          <w:rFonts w:hAnsi="Times New Roman" w:cs="Times New Roman"/>
          <w:color w:val="000000"/>
          <w:sz w:val="28"/>
          <w:szCs w:val="28"/>
          <w:lang w:val="ru-RU"/>
        </w:rPr>
      </w:pPr>
    </w:p>
    <w:p w14:paraId="3F9F856C"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3. Информационное обеспечение закупок</w:t>
      </w:r>
    </w:p>
    <w:p w14:paraId="65CE556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 Заказчик размещает в ЕИС, на официальном сайте:</w:t>
      </w:r>
    </w:p>
    <w:p w14:paraId="37B0249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настоящее Положение и изменения, внесенные в него, – не позднее 15 календарных дней со дня утверждения Положения, изменений, внесенных в Положение;</w:t>
      </w:r>
    </w:p>
    <w:p w14:paraId="7B78A79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планы закупок товаров, работ, услуг на срок не менее одного года;</w:t>
      </w:r>
    </w:p>
    <w:p w14:paraId="5EC1696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частью 4 статьи 4 Закона № 223-ФЗ;</w:t>
      </w:r>
    </w:p>
    <w:p w14:paraId="3CF5547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извещения о конкурентных закупках и внесенные в них изменения;</w:t>
      </w:r>
    </w:p>
    <w:p w14:paraId="2AB6D82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документацию о конкурентных закупках и внесенные в нее изменения (за исключением запроса котировок, по которому размещает только извещение);</w:t>
      </w:r>
    </w:p>
    <w:p w14:paraId="438E8E4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проекты договоров и внесенные в них изменения;</w:t>
      </w:r>
    </w:p>
    <w:p w14:paraId="4EF62D2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 разъяснения документации о конкурентных закупках;</w:t>
      </w:r>
    </w:p>
    <w:p w14:paraId="552E79A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 протоколы, в том числе итоговый протокол, составляемые в ходе проведения конкурентных закупок и по результатам их проведения;</w:t>
      </w:r>
    </w:p>
    <w:p w14:paraId="72FD984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9) иную информацию, размещение которой в ЕИС, на официальном сайте предусмотрено Законом № 223-ФЗ, в том числе сведения, перечисленные в пунктах 3.2–3.3 статьи 3 раздела </w:t>
      </w:r>
      <w:r w:rsidRPr="0070597F">
        <w:rPr>
          <w:rFonts w:hAnsi="Times New Roman" w:cs="Times New Roman"/>
          <w:color w:val="000000"/>
          <w:sz w:val="28"/>
          <w:szCs w:val="28"/>
        </w:rPr>
        <w:t>I</w:t>
      </w:r>
      <w:r w:rsidRPr="0070597F">
        <w:rPr>
          <w:rFonts w:hAnsi="Times New Roman" w:cs="Times New Roman"/>
          <w:color w:val="000000"/>
          <w:sz w:val="28"/>
          <w:szCs w:val="28"/>
          <w:lang w:val="ru-RU"/>
        </w:rPr>
        <w:t xml:space="preserve"> настоящего Положения.</w:t>
      </w:r>
    </w:p>
    <w:p w14:paraId="05C8379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3.2. Заказчик не позднее 10-го числа месяца, следующего за отчетным, размещает в ЕИС:</w:t>
      </w:r>
    </w:p>
    <w:p w14:paraId="6D08395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14:paraId="6F8CE15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сведения о количестве и стоимости договоров, заключенных по результатам закупки у единственного поставщика;</w:t>
      </w:r>
    </w:p>
    <w:p w14:paraId="0AAE014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14:paraId="5072E01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3.3. Заказчик не позднее 1 февраля года, следующего за отчетным, размещает в ЕИС годовой отчет о закупке товаров, работ, услуг у СМСП, если в отчетном году </w:t>
      </w:r>
      <w:r w:rsidRPr="0070597F">
        <w:rPr>
          <w:rFonts w:hAnsi="Times New Roman" w:cs="Times New Roman"/>
          <w:color w:val="000000"/>
          <w:sz w:val="28"/>
          <w:szCs w:val="28"/>
          <w:lang w:val="ru-RU"/>
        </w:rPr>
        <w:lastRenderedPageBreak/>
        <w:t>Заказчик обязан был осуществить определенный объем закупок у таких субъектов.</w:t>
      </w:r>
    </w:p>
    <w:p w14:paraId="620AFAF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3.4. Заказчик включает в извещение и документацию о закупке сведения исходя из выбранного способа закупки</w:t>
      </w:r>
      <w:r w:rsidRPr="0070597F">
        <w:rPr>
          <w:rFonts w:hAnsi="Times New Roman" w:cs="Times New Roman"/>
          <w:color w:val="000000"/>
          <w:sz w:val="28"/>
          <w:szCs w:val="28"/>
        </w:rPr>
        <w:t> </w:t>
      </w:r>
      <w:r w:rsidRPr="0070597F">
        <w:rPr>
          <w:rFonts w:hAnsi="Times New Roman" w:cs="Times New Roman"/>
          <w:color w:val="000000"/>
          <w:sz w:val="28"/>
          <w:szCs w:val="28"/>
          <w:lang w:val="ru-RU"/>
        </w:rPr>
        <w:t>согласно частям 9 и 10 статьи 4 Закона № 223-ФЗ.</w:t>
      </w:r>
    </w:p>
    <w:p w14:paraId="5A4B9DB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3.5. В течение трех календарных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на официальном сайте. Если в извещение, документацию о закупке внесены изменения, срок подачи заявок на участие в ней должен быть продлен таким образом, чтобы с даты размещения в ЕИС указанных изменений до даты окончания срока подачи заявок оставалось не менее половины срока подачи заявок, установленного настоящим Положением для данного способа закупки.</w:t>
      </w:r>
    </w:p>
    <w:p w14:paraId="21ED6AB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3.6. Протоколы, составляемые в ходе закупки, размещаются в ЕИС, на официальном сайте не позднее чем через три календарных дня со дня подписания.</w:t>
      </w:r>
    </w:p>
    <w:p w14:paraId="2C23B90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3.7. Заказчик вправе размещать информацию о закупках на сайте Заказчика, однако такое размещение не освобождает его от обязанности размещать сведения в ЕИС.</w:t>
      </w:r>
    </w:p>
    <w:p w14:paraId="717E5DD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При несоответствии информации в ЕИС и информации на сайте Заказчика достоверной считается информация, размещенная в ЕИС.</w:t>
      </w:r>
    </w:p>
    <w:p w14:paraId="17E2FD9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14:paraId="7A264BE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3.8. Заказчик не размещает в ЕИС</w:t>
      </w:r>
      <w:r w:rsidRPr="0070597F">
        <w:rPr>
          <w:rFonts w:hAnsi="Times New Roman" w:cs="Times New Roman"/>
          <w:color w:val="000000"/>
          <w:sz w:val="28"/>
          <w:szCs w:val="28"/>
        </w:rPr>
        <w:t> </w:t>
      </w:r>
      <w:r w:rsidRPr="0070597F">
        <w:rPr>
          <w:rFonts w:hAnsi="Times New Roman" w:cs="Times New Roman"/>
          <w:color w:val="000000"/>
          <w:sz w:val="28"/>
          <w:szCs w:val="28"/>
          <w:lang w:val="ru-RU"/>
        </w:rPr>
        <w:t>следующую информацию:</w:t>
      </w:r>
    </w:p>
    <w:p w14:paraId="2A3B183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сведения о закупке, составляющие государственную тайну (если государственная тайна содержится в извещении о закупке, документации о закупке или в проекте договора);</w:t>
      </w:r>
    </w:p>
    <w:p w14:paraId="381DB9E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w:t>
      </w:r>
      <w:r w:rsidRPr="0070597F">
        <w:rPr>
          <w:rFonts w:hAnsi="Times New Roman" w:cs="Times New Roman"/>
          <w:color w:val="000000"/>
          <w:sz w:val="28"/>
          <w:szCs w:val="28"/>
        </w:rPr>
        <w:t> </w:t>
      </w:r>
      <w:r w:rsidRPr="0070597F">
        <w:rPr>
          <w:rFonts w:hAnsi="Times New Roman" w:cs="Times New Roman"/>
          <w:color w:val="000000"/>
          <w:sz w:val="28"/>
          <w:szCs w:val="28"/>
          <w:lang w:val="ru-RU"/>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77168F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14:paraId="04D3F53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 сведения о закупке товаров, работ услуг из определенных Правительством РФ перечня и (или) группы товаров, работ, услуг, сведения о закупке которых не </w:t>
      </w:r>
      <w:r w:rsidRPr="0070597F">
        <w:rPr>
          <w:rFonts w:hAnsi="Times New Roman" w:cs="Times New Roman"/>
          <w:color w:val="000000"/>
          <w:sz w:val="28"/>
          <w:szCs w:val="28"/>
          <w:lang w:val="ru-RU"/>
        </w:rPr>
        <w:lastRenderedPageBreak/>
        <w:t>составляют государственной тайны, но не подлежат размещению в ЕИС и на сайте Заказчика;</w:t>
      </w:r>
    </w:p>
    <w:p w14:paraId="5272142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14:paraId="7D7BA3E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14:paraId="0B4B0A2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части 1 статьи 3.1 Закона № 223-ФЗ (если в отношении таких закупок отсутствует решение Правительства РФ в соответствии с п. 1 ч. 16 ст. 4 Закона № 223-ФЗ);</w:t>
      </w:r>
    </w:p>
    <w:p w14:paraId="58D0D66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части 1 статьи 3.1 Закона № 223-ФЗ (если в отношении таких видов (групп) продукции отсутствует решение Правительства РФ в соответствии с п. 2 ч. 16 ст. 4 Закона № 223-ФЗ).</w:t>
      </w:r>
    </w:p>
    <w:p w14:paraId="5EBEFB2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Информация о закупках, проводимых в случаях, определенных Правительством РФ в соответствии с частью 16 статьи 4 Закона № 223-ФЗ, а также информация о заключении и об исполнении договоров, заключенных по результатам осуществления таких закупок, не подлежит размещению на официальном сайте ЕИС. Не размещают на официальном сайте сведения:</w:t>
      </w:r>
    </w:p>
    <w:p w14:paraId="5FB5BBB1" w14:textId="77777777" w:rsidR="00D40150" w:rsidRPr="0070597F" w:rsidRDefault="00AF5A99">
      <w:pPr>
        <w:numPr>
          <w:ilvl w:val="0"/>
          <w:numId w:val="1"/>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о конкретной закупке, определенной Правительством РФ;</w:t>
      </w:r>
    </w:p>
    <w:p w14:paraId="59EE5BCD" w14:textId="77777777" w:rsidR="00D40150" w:rsidRPr="0070597F" w:rsidRDefault="00AF5A99">
      <w:pPr>
        <w:numPr>
          <w:ilvl w:val="0"/>
          <w:numId w:val="1"/>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закупке товаров, работ, услуг, перечень и (или) группу которых определило Правительство</w:t>
      </w:r>
      <w:r w:rsidRPr="0070597F">
        <w:rPr>
          <w:rFonts w:hAnsi="Times New Roman" w:cs="Times New Roman"/>
          <w:color w:val="000000"/>
          <w:sz w:val="28"/>
          <w:szCs w:val="28"/>
        </w:rPr>
        <w:t> </w:t>
      </w:r>
      <w:r w:rsidRPr="0070597F">
        <w:rPr>
          <w:rFonts w:hAnsi="Times New Roman" w:cs="Times New Roman"/>
          <w:color w:val="000000"/>
          <w:sz w:val="28"/>
          <w:szCs w:val="28"/>
          <w:lang w:val="ru-RU"/>
        </w:rPr>
        <w:t>РФ;</w:t>
      </w:r>
    </w:p>
    <w:p w14:paraId="2844B3E5" w14:textId="77777777" w:rsidR="00D40150" w:rsidRPr="0070597F" w:rsidRDefault="00AF5A99">
      <w:pPr>
        <w:numPr>
          <w:ilvl w:val="0"/>
          <w:numId w:val="1"/>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поставщике (подрядчике, исполнителе), с которым заключен договор, согласно перечню оснований неразмещения на официальном сайте информации, определенных Правительством РФ;</w:t>
      </w:r>
    </w:p>
    <w:p w14:paraId="6EB62BA9" w14:textId="77777777" w:rsidR="00D40150" w:rsidRPr="0070597F" w:rsidRDefault="00AF5A99">
      <w:pPr>
        <w:numPr>
          <w:ilvl w:val="0"/>
          <w:numId w:val="1"/>
        </w:numPr>
        <w:ind w:left="780" w:right="180"/>
        <w:rPr>
          <w:rFonts w:hAnsi="Times New Roman" w:cs="Times New Roman"/>
          <w:color w:val="000000"/>
          <w:sz w:val="28"/>
          <w:szCs w:val="28"/>
          <w:lang w:val="ru-RU"/>
        </w:rPr>
      </w:pPr>
      <w:r w:rsidRPr="0070597F">
        <w:rPr>
          <w:rFonts w:hAnsi="Times New Roman" w:cs="Times New Roman"/>
          <w:color w:val="000000"/>
          <w:sz w:val="28"/>
          <w:szCs w:val="28"/>
          <w:lang w:val="ru-RU"/>
        </w:rPr>
        <w:t>закупке товаров, работ, услуг, перечень и (или) группу которых определило Правительство</w:t>
      </w:r>
      <w:r w:rsidRPr="0070597F">
        <w:rPr>
          <w:rFonts w:hAnsi="Times New Roman" w:cs="Times New Roman"/>
          <w:color w:val="000000"/>
          <w:sz w:val="28"/>
          <w:szCs w:val="28"/>
        </w:rPr>
        <w:t> </w:t>
      </w:r>
      <w:r w:rsidRPr="0070597F">
        <w:rPr>
          <w:rFonts w:hAnsi="Times New Roman" w:cs="Times New Roman"/>
          <w:color w:val="000000"/>
          <w:sz w:val="28"/>
          <w:szCs w:val="28"/>
          <w:lang w:val="ru-RU"/>
        </w:rPr>
        <w:t>РФ, проводимой непосредственно Заказчиком.</w:t>
      </w:r>
    </w:p>
    <w:p w14:paraId="5DB5D99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3.9. Заказчик не размещает</w:t>
      </w:r>
      <w:r w:rsidRPr="0070597F">
        <w:rPr>
          <w:rFonts w:hAnsi="Times New Roman" w:cs="Times New Roman"/>
          <w:color w:val="000000"/>
          <w:sz w:val="28"/>
          <w:szCs w:val="28"/>
        </w:rPr>
        <w:t> </w:t>
      </w:r>
      <w:r w:rsidRPr="0070597F">
        <w:rPr>
          <w:rFonts w:hAnsi="Times New Roman" w:cs="Times New Roman"/>
          <w:color w:val="000000"/>
          <w:sz w:val="28"/>
          <w:szCs w:val="28"/>
          <w:lang w:val="ru-RU"/>
        </w:rPr>
        <w:t>в ЕИС и на официальном сайте ЕИС сведения:</w:t>
      </w:r>
    </w:p>
    <w:p w14:paraId="2468948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14:paraId="5B16B46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2) закупке услуг по привлечению во вклады (включая размещение депозитных вкладов) денежных средств организаций, получению кредитов и займов, </w:t>
      </w:r>
      <w:r w:rsidRPr="0070597F">
        <w:rPr>
          <w:rFonts w:hAnsi="Times New Roman" w:cs="Times New Roman"/>
          <w:color w:val="000000"/>
          <w:sz w:val="28"/>
          <w:szCs w:val="28"/>
          <w:lang w:val="ru-RU"/>
        </w:rPr>
        <w:lastRenderedPageBreak/>
        <w:t>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11346C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2B8E3F91" w14:textId="77777777"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t xml:space="preserve">РАЗДЕЛ </w:t>
      </w:r>
      <w:r w:rsidRPr="0070597F">
        <w:rPr>
          <w:b/>
          <w:bCs/>
          <w:color w:val="252525"/>
          <w:spacing w:val="-2"/>
          <w:sz w:val="28"/>
          <w:szCs w:val="28"/>
        </w:rPr>
        <w:t>II</w:t>
      </w:r>
      <w:r w:rsidRPr="0070597F">
        <w:rPr>
          <w:b/>
          <w:bCs/>
          <w:color w:val="252525"/>
          <w:spacing w:val="-2"/>
          <w:sz w:val="28"/>
          <w:szCs w:val="28"/>
          <w:lang w:val="ru-RU"/>
        </w:rPr>
        <w:t>. ПОРЯДОК ПОДГОТОВКИ И ОСУЩЕСТВЛЕНИЯ ЗАКУПОК</w:t>
      </w:r>
    </w:p>
    <w:p w14:paraId="0B297545"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1. Цели и принципы закупок</w:t>
      </w:r>
    </w:p>
    <w:p w14:paraId="5084988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 Закупки осуществляются в следующих целях:</w:t>
      </w:r>
    </w:p>
    <w:p w14:paraId="09DB6EC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создания условий для своевременного и полного удовлетворения потребностей Заказчика в товарах, работах, услугах, в том числе для коммерческого использования, в соответствии с установленными им показателями;</w:t>
      </w:r>
    </w:p>
    <w:p w14:paraId="42364B1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реализации мер, направленных на сокращение издержек Заказчика;</w:t>
      </w:r>
    </w:p>
    <w:p w14:paraId="37EBC06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обеспечения гласности и прозрачности деятельности Заказчика;</w:t>
      </w:r>
    </w:p>
    <w:p w14:paraId="6A40B30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обеспечения целевого и эффективного использования средств;</w:t>
      </w:r>
    </w:p>
    <w:p w14:paraId="4F206F8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предотвращения коррупции и других злоупотреблений;</w:t>
      </w:r>
    </w:p>
    <w:p w14:paraId="2A62738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развития и стимулирования добросовестной конкуренции.</w:t>
      </w:r>
    </w:p>
    <w:p w14:paraId="1DF7608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Положение не регулирует отношения, связанные:</w:t>
      </w:r>
    </w:p>
    <w:p w14:paraId="363E19DE" w14:textId="3F47FBD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с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w:t>
      </w:r>
      <w:r w:rsidR="001B480C">
        <w:rPr>
          <w:rFonts w:hAnsi="Times New Roman" w:cs="Times New Roman"/>
          <w:color w:val="000000"/>
          <w:sz w:val="28"/>
          <w:szCs w:val="28"/>
          <w:lang w:val="ru-RU"/>
        </w:rPr>
        <w:t>,</w:t>
      </w:r>
      <w:r w:rsidRPr="0070597F">
        <w:rPr>
          <w:rFonts w:hAnsi="Times New Roman" w:cs="Times New Roman"/>
          <w:color w:val="000000"/>
          <w:sz w:val="28"/>
          <w:szCs w:val="28"/>
          <w:lang w:val="ru-RU"/>
        </w:rPr>
        <w:t xml:space="preserve"> по которым предусматривает поставки товаров);</w:t>
      </w:r>
    </w:p>
    <w:p w14:paraId="07732DC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приобретением Заказчиком биржевых товаров на товарной бирже в соответствии с законодательством о товарных биржах и биржевой торговле;</w:t>
      </w:r>
    </w:p>
    <w:p w14:paraId="68B09DE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осуществлением Заказчиком закупок товаров, работ, услуг в соответствии с Законом № 44-ФЗ;</w:t>
      </w:r>
    </w:p>
    <w:p w14:paraId="5AA6D35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закупкой в области военно-технического сотрудничества;</w:t>
      </w:r>
    </w:p>
    <w:p w14:paraId="4D0615A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14:paraId="7D78B2B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Федерального закона от 30.12.2008 № 307-ФЗ «Об аудиторской деятельности»;</w:t>
      </w:r>
    </w:p>
    <w:p w14:paraId="1A6C8ED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14:paraId="51B093D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7E25633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14:paraId="7B5D392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Законом № 275-ФЗ;</w:t>
      </w:r>
    </w:p>
    <w:p w14:paraId="42679D0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1C01325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осуществлением Заказчиком закупок товаров, работ, услуг у юридических лиц, которые признаются взаимозависимыми с ним лицами в соответствии с пунктом 13 части 4 статьи 1 Закона № 223-ФЗ. Их перечень определен настоящим Положением;</w:t>
      </w:r>
    </w:p>
    <w:p w14:paraId="74F466E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14:paraId="5F1B9F9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 осуществлением Заказчиком отбора субъекта оценочной деятельности для проведения в соответствии с законодательством РФ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14:paraId="41C5C283" w14:textId="77777777" w:rsidR="00D40150" w:rsidRPr="0070597F" w:rsidRDefault="00AF5A99">
      <w:pPr>
        <w:rPr>
          <w:rFonts w:hAnsi="Times New Roman" w:cs="Times New Roman"/>
          <w:color w:val="000000"/>
          <w:sz w:val="28"/>
          <w:szCs w:val="28"/>
          <w:lang w:val="ru-RU"/>
        </w:rPr>
      </w:pPr>
      <w:proofErr w:type="gramStart"/>
      <w:r w:rsidRPr="0070597F">
        <w:rPr>
          <w:rFonts w:hAnsi="Times New Roman" w:cs="Times New Roman"/>
          <w:color w:val="000000"/>
          <w:sz w:val="28"/>
          <w:szCs w:val="28"/>
          <w:lang w:val="ru-RU"/>
        </w:rPr>
        <w:t>15 )</w:t>
      </w:r>
      <w:proofErr w:type="gramEnd"/>
      <w:r w:rsidRPr="0070597F">
        <w:rPr>
          <w:rFonts w:hAnsi="Times New Roman" w:cs="Times New Roman"/>
          <w:color w:val="000000"/>
          <w:sz w:val="28"/>
          <w:szCs w:val="28"/>
          <w:lang w:val="ru-RU"/>
        </w:rPr>
        <w:t xml:space="preserve"> совместной инвестиционной деятельностью, осуществляемой на основании договора инвестиционного товарищества, предусматривающего возврат товарищу</w:t>
      </w:r>
      <w:r w:rsidRPr="0070597F">
        <w:rPr>
          <w:rFonts w:hAnsi="Times New Roman" w:cs="Times New Roman"/>
          <w:color w:val="000000"/>
          <w:sz w:val="28"/>
          <w:szCs w:val="28"/>
        </w:rPr>
        <w:t> </w:t>
      </w:r>
      <w:r w:rsidRPr="0070597F">
        <w:rPr>
          <w:rFonts w:hAnsi="Times New Roman" w:cs="Times New Roman"/>
          <w:color w:val="000000"/>
          <w:sz w:val="28"/>
          <w:szCs w:val="28"/>
          <w:lang w:val="ru-RU"/>
        </w:rPr>
        <w:t>стоимости его вклада в общее имущество товарищей (в денежной форме);</w:t>
      </w:r>
    </w:p>
    <w:p w14:paraId="5AC3FBF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2BA5636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02E272B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При закупке товаров, работ, услуг Заказчик руководствуется следующими принципами:</w:t>
      </w:r>
    </w:p>
    <w:p w14:paraId="4458386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информационная открытость закупки;</w:t>
      </w:r>
    </w:p>
    <w:p w14:paraId="0778209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14:paraId="2687C7B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420525B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 отсутствие ограничения допуска к участию в закупке путем установления </w:t>
      </w:r>
      <w:proofErr w:type="spellStart"/>
      <w:r w:rsidRPr="0070597F">
        <w:rPr>
          <w:rFonts w:hAnsi="Times New Roman" w:cs="Times New Roman"/>
          <w:color w:val="000000"/>
          <w:sz w:val="28"/>
          <w:szCs w:val="28"/>
          <w:lang w:val="ru-RU"/>
        </w:rPr>
        <w:t>неизмеряемых</w:t>
      </w:r>
      <w:proofErr w:type="spellEnd"/>
      <w:r w:rsidRPr="0070597F">
        <w:rPr>
          <w:rFonts w:hAnsi="Times New Roman" w:cs="Times New Roman"/>
          <w:color w:val="000000"/>
          <w:sz w:val="28"/>
          <w:szCs w:val="28"/>
          <w:lang w:val="ru-RU"/>
        </w:rPr>
        <w:t xml:space="preserve"> требований к участникам закупки.</w:t>
      </w:r>
    </w:p>
    <w:p w14:paraId="5A85022C"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2. Способы закупок</w:t>
      </w:r>
    </w:p>
    <w:p w14:paraId="3BB1354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2.1. Заказчик проводит конкурентные и неконкурентные закупки.</w:t>
      </w:r>
    </w:p>
    <w:p w14:paraId="18553F0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2.2. Заказчик осуществляет конкурентные закупки следующими способами:</w:t>
      </w:r>
    </w:p>
    <w:p w14:paraId="195FDAC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конкурс (открытый конкурс, конкурс в электронной форме, закрытый конкурс);</w:t>
      </w:r>
    </w:p>
    <w:p w14:paraId="0D58684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аукцион (открытый аукцион, аукцион в электронной форме, закрытый аукцион);</w:t>
      </w:r>
    </w:p>
    <w:p w14:paraId="13A4FB7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запрос предложений (запрос предложений в электронной форме, закрытый запрос предложений);</w:t>
      </w:r>
    </w:p>
    <w:p w14:paraId="3B4F698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запрос котировок (запрос котировок в электронной форме, закрытый запрос котировок).</w:t>
      </w:r>
    </w:p>
    <w:p w14:paraId="7091534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2.3. Заказчик осуществляет неконкурентные закупки следующими способами:</w:t>
      </w:r>
    </w:p>
    <w:p w14:paraId="1235FF0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закупка у единственного поставщика (подрядчика, исполнителя);</w:t>
      </w:r>
    </w:p>
    <w:p w14:paraId="3C8576C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2) неконкурентная закупка в электронной форме, участниками которой могут быть только СМСП;</w:t>
      </w:r>
    </w:p>
    <w:p w14:paraId="672B665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закупка в электронном магазине.</w:t>
      </w:r>
    </w:p>
    <w:p w14:paraId="07022FF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2.4. Конкурс проводится в случае закупки товаров (работ, услуг) в связи с конкретными потребностями Заказчика, в том числе</w:t>
      </w:r>
      <w:r w:rsidRPr="0070597F">
        <w:rPr>
          <w:rFonts w:hAnsi="Times New Roman" w:cs="Times New Roman"/>
          <w:color w:val="000000"/>
          <w:sz w:val="28"/>
          <w:szCs w:val="28"/>
        </w:rPr>
        <w:t> </w:t>
      </w:r>
      <w:r w:rsidRPr="0070597F">
        <w:rPr>
          <w:rFonts w:hAnsi="Times New Roman" w:cs="Times New Roman"/>
          <w:color w:val="000000"/>
          <w:sz w:val="28"/>
          <w:szCs w:val="28"/>
          <w:lang w:val="ru-RU"/>
        </w:rPr>
        <w:t>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14:paraId="79F5C83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650F423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2.6. Запрос предложений и запрос котировок проводятся с целью обеспечить срочные, неотложные нужды Заказчика.</w:t>
      </w:r>
    </w:p>
    <w:p w14:paraId="156B4C0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2.7. Неконкурентные закупки осуществляются только в случаях, установленных в разделе </w:t>
      </w:r>
      <w:r w:rsidRPr="0070597F">
        <w:rPr>
          <w:rFonts w:hAnsi="Times New Roman" w:cs="Times New Roman"/>
          <w:color w:val="000000"/>
          <w:sz w:val="28"/>
          <w:szCs w:val="28"/>
        </w:rPr>
        <w:t>VIII</w:t>
      </w:r>
      <w:r w:rsidRPr="0070597F">
        <w:rPr>
          <w:rFonts w:hAnsi="Times New Roman" w:cs="Times New Roman"/>
          <w:color w:val="000000"/>
          <w:sz w:val="28"/>
          <w:szCs w:val="28"/>
          <w:lang w:val="ru-RU"/>
        </w:rPr>
        <w:t xml:space="preserve"> настоящего Положения, когда проведение конкурентных процедур закупок невозможно или нецелесообразно.</w:t>
      </w:r>
    </w:p>
    <w:p w14:paraId="504FCC6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 1352 проводятся только среди СМСП.</w:t>
      </w:r>
    </w:p>
    <w:p w14:paraId="2060956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Также только в электронной форме осуществляются закупки товаров, работ, услуг, которые включены в Перечень, утвержденный постановлением № 616. Исключение составляют следующие случаи:</w:t>
      </w:r>
    </w:p>
    <w:p w14:paraId="34508D6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информация о закупке в соответствии с частью 15 статьи 4 Закона № 223-ФЗ не подлежит размещению в ЕИС;</w:t>
      </w:r>
    </w:p>
    <w:p w14:paraId="114D5AF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потребность в закупке возникла вследствие произошедшей аварийной ситуации,</w:t>
      </w:r>
      <w:r w:rsidRPr="0070597F">
        <w:rPr>
          <w:sz w:val="28"/>
          <w:szCs w:val="28"/>
          <w:lang w:val="ru-RU"/>
        </w:rPr>
        <w:br/>
      </w:r>
      <w:r w:rsidRPr="0070597F">
        <w:rPr>
          <w:rFonts w:hAnsi="Times New Roman" w:cs="Times New Roman"/>
          <w:color w:val="000000"/>
          <w:sz w:val="28"/>
          <w:szCs w:val="28"/>
          <w:lang w:val="ru-RU"/>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5FA8B36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проводится закупка у единственного поставщика (подрядчика, исполнителя).</w:t>
      </w:r>
    </w:p>
    <w:p w14:paraId="65F7CDFC"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3. Планирование закупок</w:t>
      </w:r>
    </w:p>
    <w:p w14:paraId="6EA62CA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 Планирование закупочной деятельности осуществляется Заказчиком исходя из потребности в товарах, работах, услугах, объема денежных средств и отражается в плане закупки.</w:t>
      </w:r>
    </w:p>
    <w:p w14:paraId="780B5F3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3.1.1. В план закупки не включается информация о закупках товаров (работ, услуг), указанных в подпунктах 1 и 2 пункта 3.8, пункте 3.9 статьи 3</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раздела </w:t>
      </w:r>
      <w:r w:rsidRPr="0070597F">
        <w:rPr>
          <w:rFonts w:hAnsi="Times New Roman" w:cs="Times New Roman"/>
          <w:color w:val="000000"/>
          <w:sz w:val="28"/>
          <w:szCs w:val="28"/>
        </w:rPr>
        <w:t>I </w:t>
      </w:r>
      <w:r w:rsidRPr="0070597F">
        <w:rPr>
          <w:rFonts w:hAnsi="Times New Roman" w:cs="Times New Roman"/>
          <w:color w:val="000000"/>
          <w:sz w:val="28"/>
          <w:szCs w:val="28"/>
          <w:lang w:val="ru-RU"/>
        </w:rPr>
        <w:t>настоящего Положения.</w:t>
      </w:r>
    </w:p>
    <w:p w14:paraId="6751113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3.1.2.</w:t>
      </w:r>
      <w:r w:rsidRPr="0070597F">
        <w:rPr>
          <w:rFonts w:hAnsi="Times New Roman" w:cs="Times New Roman"/>
          <w:color w:val="000000"/>
          <w:sz w:val="28"/>
          <w:szCs w:val="28"/>
        </w:rPr>
        <w:t> </w:t>
      </w:r>
      <w:r w:rsidRPr="0070597F">
        <w:rPr>
          <w:rFonts w:hAnsi="Times New Roman" w:cs="Times New Roman"/>
          <w:color w:val="000000"/>
          <w:sz w:val="28"/>
          <w:szCs w:val="28"/>
          <w:lang w:val="ru-RU"/>
        </w:rPr>
        <w:t>Информация о закупках, указанных в подпунктах 3–6 пункта 3.8</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статьи 3 раздела </w:t>
      </w:r>
      <w:r w:rsidRPr="0070597F">
        <w:rPr>
          <w:rFonts w:hAnsi="Times New Roman" w:cs="Times New Roman"/>
          <w:color w:val="000000"/>
          <w:sz w:val="28"/>
          <w:szCs w:val="28"/>
        </w:rPr>
        <w:t>I</w:t>
      </w:r>
      <w:r w:rsidRPr="0070597F">
        <w:rPr>
          <w:rFonts w:hAnsi="Times New Roman" w:cs="Times New Roman"/>
          <w:color w:val="000000"/>
          <w:sz w:val="28"/>
          <w:szCs w:val="28"/>
          <w:lang w:val="ru-RU"/>
        </w:rPr>
        <w:t xml:space="preserve"> настоящего Положения,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подпунктами 3–6 пункта 3.8 статьи 3 раздела </w:t>
      </w:r>
      <w:r w:rsidRPr="0070597F">
        <w:rPr>
          <w:rFonts w:hAnsi="Times New Roman" w:cs="Times New Roman"/>
          <w:color w:val="000000"/>
          <w:sz w:val="28"/>
          <w:szCs w:val="28"/>
        </w:rPr>
        <w:t>I</w:t>
      </w:r>
      <w:r w:rsidRPr="0070597F">
        <w:rPr>
          <w:rFonts w:hAnsi="Times New Roman" w:cs="Times New Roman"/>
          <w:color w:val="000000"/>
          <w:sz w:val="28"/>
          <w:szCs w:val="28"/>
          <w:lang w:val="ru-RU"/>
        </w:rPr>
        <w:t xml:space="preserve"> настоящего Положения, такой план закупки не размещается на официальном сайте ЕИС.</w:t>
      </w:r>
    </w:p>
    <w:p w14:paraId="2C0DEFB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3.2. План закупки товаров, работ, услуг формируется в соответствии с правилами, установленными постановлением № 932.</w:t>
      </w:r>
    </w:p>
    <w:p w14:paraId="2DB190E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3.3. План закупок формируется и утверждается Заказчиком сроком на один календарный год и размещается в ЕИС в сроки, предусмотренные постановлением № 908 (не позднее 31 декабря текущего календарного года) и настоящим Положением.</w:t>
      </w:r>
    </w:p>
    <w:p w14:paraId="100FBBF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3.4. Корректировка плана закупок может осуществляться в том числе в случае:</w:t>
      </w:r>
    </w:p>
    <w:p w14:paraId="46AABD5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1F2F48F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740EFDB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изменения требований к закупаемым товарам, работам, услугам;</w:t>
      </w:r>
    </w:p>
    <w:p w14:paraId="7E27B14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г) возникновения необходимости закупки товаров, работ, услуг, не предусмотренных планом закупки, в том числе в связи с привлечением в ходе исполнения договора, по которому Заказчик является поставщиком (подрядчиком, исполнителем), иных лиц для исполнения предусмотренных договором обязательств Заказчика;</w:t>
      </w:r>
    </w:p>
    <w:p w14:paraId="53C9481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д) изменения утвержденных, откорректированных лимитов сметы расходов Заказчика на соответствующий квартал.</w:t>
      </w:r>
    </w:p>
    <w:p w14:paraId="6BDE621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3.5. Внесение изменений в план закупки осуществляется не позднее размещения в ЕИС извещения о закупке, закупочной документации или вносимых в них изменений.</w:t>
      </w:r>
    </w:p>
    <w:p w14:paraId="4D668CE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3.6.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в соответствии с частью 3 статьи 4 Закона № 223-ФЗ.</w:t>
      </w:r>
    </w:p>
    <w:p w14:paraId="72389E1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3.7. Критерии отнесения товаров, работ, услуг к инновационной продукции и/или</w:t>
      </w:r>
      <w:r w:rsidRPr="0070597F">
        <w:rPr>
          <w:sz w:val="28"/>
          <w:szCs w:val="28"/>
          <w:lang w:val="ru-RU"/>
        </w:rPr>
        <w:br/>
      </w:r>
      <w:r w:rsidRPr="0070597F">
        <w:rPr>
          <w:rFonts w:hAnsi="Times New Roman" w:cs="Times New Roman"/>
          <w:color w:val="000000"/>
          <w:sz w:val="28"/>
          <w:szCs w:val="28"/>
          <w:lang w:val="ru-RU"/>
        </w:rPr>
        <w:t>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01158AD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3.8. Сроки подготовки плана закупки, а также порядок подготовки проекта плана закупки определяются Заказчиком самостоятельно с учетом требований, установленных частью 2 статьи 4 Закона № 223-ФЗ, постановлением № 932 и настоящим Положением.</w:t>
      </w:r>
    </w:p>
    <w:p w14:paraId="327CDDE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3.9. Утвержденные планы закупки, изменения, внесенные в такие планы, годовой отчет о закупке у СМСП, годовой отчет о закупке инновационной продукции, высокотехнологичной продукции (в части закупки у СМСП) подлежат мониторингу соответствия, осуществляемому акционерным обществом «Федеральная корпорация по развитию малого и среднего предпринимательства» в порядке и в случаях, установленных действующим законодательством РФ.</w:t>
      </w:r>
    </w:p>
    <w:p w14:paraId="7B58F74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Порядок размещения в единой информационной системе планов, изменений в такие планы, годовых отчетов для проведения мониторинга, в том числе повторного, порядок размещения в единой информационной системе уведомлений и заключений, предусмотренных частями 10–15 статьи 5.1 Закона № 223-ФЗ, установлен в постановлениях № 1169 и № 908, .</w:t>
      </w:r>
    </w:p>
    <w:p w14:paraId="1F132B6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3.10.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оценке соответствия, осуществляемой акционерным обществом «Федеральная корпорация по развитию малого и среднего предпринимательства» в порядке и в случаях, установленных действующим законодательством РФ.</w:t>
      </w:r>
    </w:p>
    <w:p w14:paraId="3D75177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Порядок размещения в единой информационной системе проектов планов для проведения оценки соответствия, в том числе повторной, порядок размещения в единой информационной системе уведомлений и заключений, предусмотренных частями 10–15 статьи 5.1 Закона № 223-ФЗ, установлен в постановлениях № 1169 и № 908.</w:t>
      </w:r>
    </w:p>
    <w:p w14:paraId="5011EC2C"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4. Комиссия по осуществлению конкурентных закупок</w:t>
      </w:r>
    </w:p>
    <w:p w14:paraId="5A9E39D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14:paraId="031CB4A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4.2. Комиссия принимает решения, необходимые для осуществления выбора поставщика (подрядчика, исполнителя) при проведении процедур закупки, в том числе:</w:t>
      </w:r>
    </w:p>
    <w:p w14:paraId="7F4A7D0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о допуске или отказе в допуске к участию в процедуре закупки;</w:t>
      </w:r>
    </w:p>
    <w:p w14:paraId="67AC192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о выборе победителя процедуры закупки;</w:t>
      </w:r>
    </w:p>
    <w:p w14:paraId="504E4F1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 о признании процедуры закупки несостоявшейся.</w:t>
      </w:r>
    </w:p>
    <w:p w14:paraId="673C7E8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4.3. Члены комиссии вправе:</w:t>
      </w:r>
    </w:p>
    <w:p w14:paraId="16CF70E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знакомиться со всеми представленными на рассмотрение документами и сведениями, составляющими заявку на участие в закупках;</w:t>
      </w:r>
    </w:p>
    <w:p w14:paraId="2F2A9ED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выступать по вопросам повестки дня на заседаниях комиссии;</w:t>
      </w:r>
    </w:p>
    <w:p w14:paraId="111D5B6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проверять правильность содержания протоколов, составленных в ходе проведения закупок.</w:t>
      </w:r>
    </w:p>
    <w:p w14:paraId="2E4947F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4.4. Обязанности членов комиссии:</w:t>
      </w:r>
    </w:p>
    <w:p w14:paraId="4C5A2FE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лично присутствовать на заседаниях комиссии и принимать решения по вопросам, отнесенным к компетенции комиссии;</w:t>
      </w:r>
    </w:p>
    <w:p w14:paraId="3AEDCAE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осуществлять вскрытие конвертов с заявками, рассмотрение и оценку заявок, подведение итогов процедур закупок;</w:t>
      </w:r>
    </w:p>
    <w:p w14:paraId="4F8EBD8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принимать участие в определении победителя закупок, в том числе путем обсуждения и голосования;</w:t>
      </w:r>
    </w:p>
    <w:p w14:paraId="320A300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подписывать протоколы, составленные в ходе проведения закупок;</w:t>
      </w:r>
    </w:p>
    <w:p w14:paraId="4BE033C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при осуществлении закупок принимать меры по предотвращению и урегулированию конфликта интересов в соответствии с Законом № 273-ФЗ.</w:t>
      </w:r>
    </w:p>
    <w:p w14:paraId="733074C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4.5. Комиссия также выполняет следующие функции:</w:t>
      </w:r>
    </w:p>
    <w:p w14:paraId="24FDA5D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прием заявок/предложений участников, их регистрация;</w:t>
      </w:r>
    </w:p>
    <w:p w14:paraId="31CF894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уведомление участников о принятых комиссией решениях;</w:t>
      </w:r>
    </w:p>
    <w:p w14:paraId="01D1A19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направление участникам документов;</w:t>
      </w:r>
    </w:p>
    <w:p w14:paraId="6231C87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выполнение иных функций, установленных настоящим Положением и Законом № 223-ФЗ.</w:t>
      </w:r>
    </w:p>
    <w:p w14:paraId="2AE3910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4.6. Председатель комиссии осуществляет общее руководство работой комиссии, обеспечивает выполнение членами комиссии требований настоящего Положения, объявляет победителя закупки, исполняет обязанности, закрепленные за ним как за членом комиссии.</w:t>
      </w:r>
    </w:p>
    <w:p w14:paraId="773FEC0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4.7. Секретарь комиссии осуществляет подготовку заседаний комиссии, включая информирование членов комиссии о времени и месте проведения заседаний не менее чем за 2 (два) рабочих дня до их начала, ведет протоколы заседаний комиссии, исполняет обязанности, закрепленные за ним как за членом комиссии.</w:t>
      </w:r>
    </w:p>
    <w:p w14:paraId="6A4E6F4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4.8. Каждый член комиссии имеет один голос. Решения комиссии принимаются простым большинством голосов членов комиссии, принявших участие в </w:t>
      </w:r>
      <w:r w:rsidRPr="0070597F">
        <w:rPr>
          <w:rFonts w:hAnsi="Times New Roman" w:cs="Times New Roman"/>
          <w:color w:val="000000"/>
          <w:sz w:val="28"/>
          <w:szCs w:val="28"/>
          <w:lang w:val="ru-RU"/>
        </w:rPr>
        <w:lastRenderedPageBreak/>
        <w:t>заседании. При равенстве голосов голос председателя комиссии является решающим.</w:t>
      </w:r>
    </w:p>
    <w:p w14:paraId="5E0FF38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4.9. Членами комиссии не могут быть:</w:t>
      </w:r>
    </w:p>
    <w:p w14:paraId="24FF2C4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Законе № 273-ФЗ;</w:t>
      </w:r>
    </w:p>
    <w:p w14:paraId="6C51B71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5EADD4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w:t>
      </w:r>
    </w:p>
    <w:p w14:paraId="6E36DB0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4.9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В случае выявления в составе комиссии по осуществлению закупок физических лиц, указанных в пункте 4.9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пунктом 4.9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о закупке.</w:t>
      </w:r>
    </w:p>
    <w:p w14:paraId="497E9D2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случае если член комиссии может быть признан лично заинтересованным в результатах закупок, он отстраняется от</w:t>
      </w:r>
      <w:r w:rsidRPr="0070597F">
        <w:rPr>
          <w:rFonts w:hAnsi="Times New Roman" w:cs="Times New Roman"/>
          <w:color w:val="000000"/>
          <w:sz w:val="28"/>
          <w:szCs w:val="28"/>
        </w:rPr>
        <w:t> </w:t>
      </w:r>
      <w:r w:rsidRPr="0070597F">
        <w:rPr>
          <w:rFonts w:hAnsi="Times New Roman" w:cs="Times New Roman"/>
          <w:color w:val="000000"/>
          <w:sz w:val="28"/>
          <w:szCs w:val="28"/>
          <w:lang w:val="ru-RU"/>
        </w:rPr>
        <w:t>участия в работе комиссии по всем вопросам, касающимся соответствующих закупок.</w:t>
      </w:r>
    </w:p>
    <w:p w14:paraId="195EA3F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4.10. Решение комиссии в ходе осуществления конкурентной закупки (по результатам этапа конкурентной закупки) оформляется протоколом, который должен содержать следующие сведения:</w:t>
      </w:r>
    </w:p>
    <w:p w14:paraId="5EC56F0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дату подписания протокола;</w:t>
      </w:r>
    </w:p>
    <w:p w14:paraId="57407A9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количество поданных на участие в закупке (этапе закупки) заявок, а также дату и время регистрации каждой заявки;</w:t>
      </w:r>
    </w:p>
    <w:p w14:paraId="5FACBF8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013CD73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а) количества заявок на участие в закупке, которые отклонены;</w:t>
      </w:r>
    </w:p>
    <w:p w14:paraId="1618464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3C4CAC3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w:t>
      </w:r>
      <w:r w:rsidRPr="0070597F">
        <w:rPr>
          <w:rFonts w:hAnsi="Times New Roman" w:cs="Times New Roman"/>
          <w:color w:val="000000"/>
          <w:sz w:val="28"/>
          <w:szCs w:val="28"/>
        </w:rPr>
        <w:t> </w:t>
      </w:r>
      <w:r w:rsidRPr="0070597F">
        <w:rPr>
          <w:rFonts w:hAnsi="Times New Roman" w:cs="Times New Roman"/>
          <w:color w:val="000000"/>
          <w:sz w:val="28"/>
          <w:szCs w:val="28"/>
          <w:lang w:val="ru-RU"/>
        </w:rPr>
        <w:t>если этапом конкурентной закупки предусмотрена оценка таких заявок);</w:t>
      </w:r>
    </w:p>
    <w:p w14:paraId="6478B06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причины, по которым конкурентная закупка признана несостоявшейся, в случае ее признания таковой;</w:t>
      </w:r>
    </w:p>
    <w:p w14:paraId="051575A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иные сведения, предусмотренные настоящим Положением.</w:t>
      </w:r>
    </w:p>
    <w:p w14:paraId="2350688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4.11. Протокол, составляемый комиссией по закупкам по итогам конкурентной закупки (далее – итоговый протокол), должен содержать следующие сведения:</w:t>
      </w:r>
    </w:p>
    <w:p w14:paraId="5EC603F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дату подписания протокола;</w:t>
      </w:r>
    </w:p>
    <w:p w14:paraId="6D92F22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количество поданных заявок на участие в закупке, а также дату и время регистрации каждой заявки;</w:t>
      </w:r>
    </w:p>
    <w:p w14:paraId="39615AD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6E7212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BEFCBB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а) количества заявок на участие в закупке, окончательных предложений, которые отклонены;</w:t>
      </w:r>
    </w:p>
    <w:p w14:paraId="49669FD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010FDB9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w:t>
      </w:r>
      <w:r w:rsidRPr="0070597F">
        <w:rPr>
          <w:rFonts w:hAnsi="Times New Roman" w:cs="Times New Roman"/>
          <w:color w:val="000000"/>
          <w:sz w:val="28"/>
          <w:szCs w:val="28"/>
          <w:lang w:val="ru-RU"/>
        </w:rPr>
        <w:lastRenderedPageBreak/>
        <w:t>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w:t>
      </w:r>
      <w:r w:rsidRPr="0070597F">
        <w:rPr>
          <w:rFonts w:hAnsi="Times New Roman" w:cs="Times New Roman"/>
          <w:color w:val="000000"/>
          <w:sz w:val="28"/>
          <w:szCs w:val="28"/>
        </w:rPr>
        <w:t> </w:t>
      </w:r>
      <w:r w:rsidRPr="0070597F">
        <w:rPr>
          <w:rFonts w:hAnsi="Times New Roman" w:cs="Times New Roman"/>
          <w:color w:val="000000"/>
          <w:sz w:val="28"/>
          <w:szCs w:val="28"/>
          <w:lang w:val="ru-RU"/>
        </w:rPr>
        <w:t>если этапом закупки предусмотрена оценка таких заявок);</w:t>
      </w:r>
    </w:p>
    <w:p w14:paraId="5867344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причины, по которым закупка признана несостоявшейся, в случае признания ее таковой;</w:t>
      </w:r>
    </w:p>
    <w:p w14:paraId="0A4E33A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 иные сведения, предусмотренные настоящим Положением.</w:t>
      </w:r>
    </w:p>
    <w:p w14:paraId="7520967C"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5. Документация о конкурентной закупке, извещение об осуществлении конкурентной закупки</w:t>
      </w:r>
    </w:p>
    <w:p w14:paraId="7E3A06C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 223-ФЗ.</w:t>
      </w:r>
    </w:p>
    <w:p w14:paraId="1324257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5.2. В документации о закупке обязательно указываются:</w:t>
      </w:r>
    </w:p>
    <w:p w14:paraId="6CBE203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4E6E3F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8C3D8C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требования к содержанию, форме, оформлению и составу заявки на участие в закупке;</w:t>
      </w:r>
    </w:p>
    <w:p w14:paraId="4C608C5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 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w:t>
      </w:r>
      <w:r w:rsidRPr="0070597F">
        <w:rPr>
          <w:rFonts w:hAnsi="Times New Roman" w:cs="Times New Roman"/>
          <w:color w:val="000000"/>
          <w:sz w:val="28"/>
          <w:szCs w:val="28"/>
          <w:lang w:val="ru-RU"/>
        </w:rPr>
        <w:lastRenderedPageBreak/>
        <w:t>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2EF56A2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место, условия и сроки (периоды) поставки товара, выполнения работы, оказания услуги;</w:t>
      </w:r>
    </w:p>
    <w:p w14:paraId="17F5637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3BF64A5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форма, сроки и порядок оплаты товара, работы, услуги;</w:t>
      </w:r>
    </w:p>
    <w:p w14:paraId="728DB6B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 обоснование начальной (максимальной) цены договора</w:t>
      </w:r>
      <w:r w:rsidRPr="0070597F">
        <w:rPr>
          <w:rFonts w:hAnsi="Times New Roman" w:cs="Times New Roman"/>
          <w:color w:val="000000"/>
          <w:sz w:val="28"/>
          <w:szCs w:val="28"/>
        </w:rPr>
        <w:t> </w:t>
      </w:r>
      <w:r w:rsidRPr="0070597F">
        <w:rPr>
          <w:rFonts w:hAnsi="Times New Roman" w:cs="Times New Roman"/>
          <w:color w:val="000000"/>
          <w:sz w:val="28"/>
          <w:szCs w:val="28"/>
          <w:lang w:val="ru-RU"/>
        </w:rPr>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1A7EB5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 порядок, дата начала, дата и время окончания срока подачи заявок на участие в закупке (этапах конкурентной закупки) и порядок подведения итогов</w:t>
      </w:r>
      <w:r w:rsidRPr="0070597F">
        <w:rPr>
          <w:rFonts w:hAnsi="Times New Roman" w:cs="Times New Roman"/>
          <w:color w:val="000000"/>
          <w:sz w:val="28"/>
          <w:szCs w:val="28"/>
        </w:rPr>
        <w:t> </w:t>
      </w:r>
      <w:r w:rsidRPr="0070597F">
        <w:rPr>
          <w:rFonts w:hAnsi="Times New Roman" w:cs="Times New Roman"/>
          <w:color w:val="000000"/>
          <w:sz w:val="28"/>
          <w:szCs w:val="28"/>
          <w:lang w:val="ru-RU"/>
        </w:rPr>
        <w:t>закупки (этапов закупки);</w:t>
      </w:r>
    </w:p>
    <w:p w14:paraId="61FC467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 требования к участникам закупки;</w:t>
      </w:r>
    </w:p>
    <w:p w14:paraId="26291A1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1DB387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 форма, порядок, дата и время окончания срока предоставления участникам закупки разъяснений положений документации о закупке;</w:t>
      </w:r>
    </w:p>
    <w:p w14:paraId="221282C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12) дата рассмотрения предложений участников закупки и подведения </w:t>
      </w:r>
      <w:proofErr w:type="gramStart"/>
      <w:r w:rsidRPr="0070597F">
        <w:rPr>
          <w:rFonts w:hAnsi="Times New Roman" w:cs="Times New Roman"/>
          <w:color w:val="000000"/>
          <w:sz w:val="28"/>
          <w:szCs w:val="28"/>
          <w:lang w:val="ru-RU"/>
        </w:rPr>
        <w:t>итогов</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 закупки</w:t>
      </w:r>
      <w:proofErr w:type="gramEnd"/>
      <w:r w:rsidRPr="0070597F">
        <w:rPr>
          <w:rFonts w:hAnsi="Times New Roman" w:cs="Times New Roman"/>
          <w:color w:val="000000"/>
          <w:sz w:val="28"/>
          <w:szCs w:val="28"/>
          <w:lang w:val="ru-RU"/>
        </w:rPr>
        <w:t>;</w:t>
      </w:r>
    </w:p>
    <w:p w14:paraId="3B2FD9B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критерии оценки и сопоставления заявок на участие в закупке;</w:t>
      </w:r>
    </w:p>
    <w:p w14:paraId="35BF4D7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 порядок оценки и сопоставления заявок на участие в закупке;</w:t>
      </w:r>
    </w:p>
    <w:p w14:paraId="070CADB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15) описание предмета закупки в соответствии с частью 6.1 статьи 3 Закона № 223-ФЗ;</w:t>
      </w:r>
    </w:p>
    <w:p w14:paraId="0C71489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0FB373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081980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16) место, дата и время вскрытия конвертов с заявками участников закупки, если закупкой предусмотрена процедура вскрытия конвертов;</w:t>
      </w:r>
    </w:p>
    <w:p w14:paraId="36B187E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17) место, дата и время проведения аукциона, порядок его проведения, величина понижения начальной (максимальной) цены договора (шаг аукциона), если проводится аукцион;</w:t>
      </w:r>
    </w:p>
    <w:p w14:paraId="53B86B0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18) иные сведения в соответствии с настоящим Положением.</w:t>
      </w:r>
    </w:p>
    <w:p w14:paraId="64EF0D3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41DBB64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24EB8DF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7BB218F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5.6.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указываются:</w:t>
      </w:r>
    </w:p>
    <w:p w14:paraId="7A74AC9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способ осуществления закупки;</w:t>
      </w:r>
    </w:p>
    <w:p w14:paraId="690D4C2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наименование, место нахождения, почтовый адрес, адрес электронной почты, номер контактного телефона Заказчика;</w:t>
      </w:r>
    </w:p>
    <w:p w14:paraId="3E2F82C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14:paraId="3FB8195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место поставки товара, выполнения работы, оказания услуги;</w:t>
      </w:r>
    </w:p>
    <w:p w14:paraId="14B1797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778DE06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18E6101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D04A31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45F0930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946255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312C58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 иные сведения, определенные настоящим Положением.</w:t>
      </w:r>
    </w:p>
    <w:p w14:paraId="1231C1B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5.7. Документация о закупке и извещение о проведении закупки размещаются в ЕИС и доступны для ознакомления без взимания платы.</w:t>
      </w:r>
    </w:p>
    <w:p w14:paraId="19E136E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5.8.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статьей 3.3 Закона №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70037F2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5.9.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5131C91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5.10.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7DFC73F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5.11. Изменения, внесенные в извещение об осуществлении конкурентной закупки, документацию о закупке, размещаются в ЕИС не позднее трех календарных дней со дня принятия решения об их внесении.</w:t>
      </w:r>
    </w:p>
    <w:p w14:paraId="58F980D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В результате внесения указанных изменений срок подачи заявок на участие в конкурентной закупке должен быть продлен таким образом, чтобы с даты </w:t>
      </w:r>
      <w:r w:rsidRPr="0070597F">
        <w:rPr>
          <w:rFonts w:hAnsi="Times New Roman" w:cs="Times New Roman"/>
          <w:color w:val="000000"/>
          <w:sz w:val="28"/>
          <w:szCs w:val="28"/>
          <w:lang w:val="ru-RU"/>
        </w:rPr>
        <w:lastRenderedPageBreak/>
        <w:t>размещения в ЕИС изменений в извещение об осуществлении закупки, документацию о закупке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настоящим Положением для данного способа закупки.</w:t>
      </w:r>
    </w:p>
    <w:p w14:paraId="76D0248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5.12.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2A16FF6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5.13.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4F50E5A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6D877D0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5.14.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01D4605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5.15.</w:t>
      </w:r>
      <w:r w:rsidRPr="0070597F">
        <w:rPr>
          <w:rFonts w:hAnsi="Times New Roman" w:cs="Times New Roman"/>
          <w:color w:val="000000"/>
          <w:sz w:val="28"/>
          <w:szCs w:val="28"/>
        </w:rPr>
        <w:t> </w:t>
      </w:r>
      <w:r w:rsidRPr="0070597F">
        <w:rPr>
          <w:rFonts w:hAnsi="Times New Roman" w:cs="Times New Roman"/>
          <w:color w:val="000000"/>
          <w:sz w:val="28"/>
          <w:szCs w:val="28"/>
          <w:lang w:val="ru-RU"/>
        </w:rPr>
        <w:t>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от 02.10.2013 № 567. Заказчик отдельным приказом может установить иной порядок ее определения.</w:t>
      </w:r>
    </w:p>
    <w:p w14:paraId="4B7FD71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14:paraId="026C95FC"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6. Приоритет товаров российского происхождения, работ, услуг, выполняемых,</w:t>
      </w:r>
      <w:r w:rsidRPr="0070597F">
        <w:rPr>
          <w:sz w:val="28"/>
          <w:szCs w:val="28"/>
          <w:lang w:val="ru-RU"/>
        </w:rPr>
        <w:br/>
      </w:r>
      <w:r w:rsidRPr="0070597F">
        <w:rPr>
          <w:rFonts w:hAnsi="Times New Roman" w:cs="Times New Roman"/>
          <w:b/>
          <w:bCs/>
          <w:color w:val="000000"/>
          <w:sz w:val="28"/>
          <w:szCs w:val="28"/>
          <w:lang w:val="ru-RU"/>
        </w:rPr>
        <w:t>оказываемых российскими лицами, по отношению к товарам, происходящим из</w:t>
      </w:r>
      <w:r w:rsidRPr="0070597F">
        <w:rPr>
          <w:sz w:val="28"/>
          <w:szCs w:val="28"/>
          <w:lang w:val="ru-RU"/>
        </w:rPr>
        <w:br/>
      </w:r>
      <w:r w:rsidRPr="0070597F">
        <w:rPr>
          <w:rFonts w:hAnsi="Times New Roman" w:cs="Times New Roman"/>
          <w:b/>
          <w:bCs/>
          <w:color w:val="000000"/>
          <w:sz w:val="28"/>
          <w:szCs w:val="28"/>
          <w:lang w:val="ru-RU"/>
        </w:rPr>
        <w:t>иностранного государства, работам, услугам, выполняемым, оказываемым иностранными лицами</w:t>
      </w:r>
    </w:p>
    <w:p w14:paraId="1AC2A73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6.1. 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w:t>
      </w:r>
      <w:r w:rsidRPr="0070597F">
        <w:rPr>
          <w:rFonts w:hAnsi="Times New Roman" w:cs="Times New Roman"/>
          <w:color w:val="000000"/>
          <w:sz w:val="28"/>
          <w:szCs w:val="28"/>
          <w:lang w:val="ru-RU"/>
        </w:rPr>
        <w:lastRenderedPageBreak/>
        <w:t>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896759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6.2. Приоритет не предоставляется в следующих случаях:</w:t>
      </w:r>
    </w:p>
    <w:p w14:paraId="7F2A666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закупка признана несостоявшейся, и договор заключается с единственным участником закупки;</w:t>
      </w:r>
    </w:p>
    <w:p w14:paraId="18A6F52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8189A1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2DC168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в заявке на участие в конкурсе, запросе предложений,</w:t>
      </w:r>
      <w:r w:rsidRPr="0070597F">
        <w:rPr>
          <w:rFonts w:hAnsi="Times New Roman" w:cs="Times New Roman"/>
          <w:color w:val="000000"/>
          <w:sz w:val="28"/>
          <w:szCs w:val="28"/>
        </w:rPr>
        <w:t> </w:t>
      </w:r>
      <w:r w:rsidRPr="0070597F">
        <w:rPr>
          <w:rFonts w:hAnsi="Times New Roman" w:cs="Times New Roman"/>
          <w:color w:val="000000"/>
          <w:sz w:val="28"/>
          <w:szCs w:val="28"/>
          <w:lang w:val="ru-RU"/>
        </w:rPr>
        <w:t>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05A3A4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в заявке на участие в аукционе</w:t>
      </w:r>
      <w:r w:rsidRPr="0070597F">
        <w:rPr>
          <w:rFonts w:hAnsi="Times New Roman" w:cs="Times New Roman"/>
          <w:color w:val="000000"/>
          <w:sz w:val="28"/>
          <w:szCs w:val="28"/>
        </w:rPr>
        <w:t> </w:t>
      </w:r>
      <w:r w:rsidRPr="0070597F">
        <w:rPr>
          <w:rFonts w:hAnsi="Times New Roman" w:cs="Times New Roman"/>
          <w:color w:val="000000"/>
          <w:sz w:val="28"/>
          <w:szCs w:val="28"/>
          <w:lang w:val="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0797BF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6.3. Условием предоставления приоритета является включение в документацию о закупке следующих сведений:</w:t>
      </w:r>
    </w:p>
    <w:p w14:paraId="7F95C74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300C296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5D9CDFB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сведений о начальной (максимальной) цене единицы каждого товара, работы, услуги, являющихся предметом закупки;</w:t>
      </w:r>
    </w:p>
    <w:p w14:paraId="663FF32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3E611B4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w:t>
      </w:r>
      <w:r w:rsidRPr="0070597F">
        <w:rPr>
          <w:rFonts w:hAnsi="Times New Roman" w:cs="Times New Roman"/>
          <w:color w:val="000000"/>
          <w:sz w:val="28"/>
          <w:szCs w:val="28"/>
          <w:lang w:val="ru-RU"/>
        </w:rPr>
        <w:lastRenderedPageBreak/>
        <w:t xml:space="preserve">работ, оказания услуг российскими и иностранными лицами в случаях, предусмотренных подпунктами 4, 5 пункта 6.2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2E605E6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4211F5E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46125A2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9198AD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3EF6F6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6.4. В договоре при его заключении в случае осуществления закупки товара, в том числе поставляемого Заказчику при выполнении закупаемых работ, оказании закупаемых услуг, включается информация о стране происхождения товара.</w:t>
      </w:r>
    </w:p>
    <w:p w14:paraId="4391CFCF"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7. Требования к участникам закупки</w:t>
      </w:r>
    </w:p>
    <w:p w14:paraId="4BDE08B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в том числе субъектам малого и среднего предпринимательства и самозанятым:</w:t>
      </w:r>
    </w:p>
    <w:p w14:paraId="20026B5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соответствие участников закупки требованиям, устанавливаемым в соответствии с законодательством РФ к лицам, осуществляющим поставки товаров, выполнение работ, оказание услуг, являющихся предметом закупки;</w:t>
      </w:r>
    </w:p>
    <w:p w14:paraId="17DCCE4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2) непроведение ликвидации участника закупки – юридического лица и отсутствие решения арбитражного суда о признании участника закупки – </w:t>
      </w:r>
      <w:r w:rsidRPr="0070597F">
        <w:rPr>
          <w:rFonts w:hAnsi="Times New Roman" w:cs="Times New Roman"/>
          <w:color w:val="000000"/>
          <w:sz w:val="28"/>
          <w:szCs w:val="28"/>
          <w:lang w:val="ru-RU"/>
        </w:rPr>
        <w:lastRenderedPageBreak/>
        <w:t>юридического лица, индивидуального предпринимателя банкротом и об открытии конкурсного производства;</w:t>
      </w:r>
    </w:p>
    <w:p w14:paraId="0CE28CA8" w14:textId="47953182"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не</w:t>
      </w:r>
      <w:r w:rsidR="001B480C">
        <w:rPr>
          <w:rFonts w:hAnsi="Times New Roman" w:cs="Times New Roman"/>
          <w:color w:val="000000"/>
          <w:sz w:val="28"/>
          <w:szCs w:val="28"/>
          <w:lang w:val="ru-RU"/>
        </w:rPr>
        <w:t xml:space="preserve"> </w:t>
      </w:r>
      <w:r w:rsidRPr="0070597F">
        <w:rPr>
          <w:rFonts w:hAnsi="Times New Roman" w:cs="Times New Roman"/>
          <w:color w:val="000000"/>
          <w:sz w:val="28"/>
          <w:szCs w:val="28"/>
          <w:lang w:val="ru-RU"/>
        </w:rPr>
        <w:t>приостановление деятельности участника закупки в порядке, предусмотренном Кодексом РФ об административных правонарушениях, на день подачи заявки на участие в закупке;</w:t>
      </w:r>
    </w:p>
    <w:p w14:paraId="6A3ABD1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w:t>
      </w:r>
    </w:p>
    <w:p w14:paraId="6A7597D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C4FD81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E20FBC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2673DC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 отсутствие между участником закупки,</w:t>
      </w:r>
      <w:r w:rsidRPr="0070597F">
        <w:rPr>
          <w:rFonts w:hAnsi="Times New Roman" w:cs="Times New Roman"/>
          <w:color w:val="000000"/>
          <w:sz w:val="28"/>
          <w:szCs w:val="28"/>
        </w:rPr>
        <w:t> </w:t>
      </w:r>
      <w:r w:rsidRPr="0070597F">
        <w:rPr>
          <w:rFonts w:hAnsi="Times New Roman" w:cs="Times New Roman"/>
          <w:color w:val="000000"/>
          <w:sz w:val="28"/>
          <w:szCs w:val="28"/>
          <w:lang w:val="ru-RU"/>
        </w:rPr>
        <w:t>Заказчиком, организатором закупки, руководителем Заказчика, членами комиссии по закупке конфликта</w:t>
      </w:r>
      <w:r w:rsidRPr="0070597F">
        <w:rPr>
          <w:sz w:val="28"/>
          <w:szCs w:val="28"/>
          <w:lang w:val="ru-RU"/>
        </w:rPr>
        <w:br/>
      </w:r>
      <w:r w:rsidRPr="0070597F">
        <w:rPr>
          <w:rFonts w:hAnsi="Times New Roman" w:cs="Times New Roman"/>
          <w:color w:val="000000"/>
          <w:sz w:val="28"/>
          <w:szCs w:val="28"/>
          <w:lang w:val="ru-RU"/>
        </w:rPr>
        <w:t xml:space="preserve">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70597F">
        <w:rPr>
          <w:rFonts w:hAnsi="Times New Roman" w:cs="Times New Roman"/>
          <w:color w:val="000000"/>
          <w:sz w:val="28"/>
          <w:szCs w:val="28"/>
          <w:lang w:val="ru-RU"/>
        </w:rPr>
        <w:lastRenderedPageBreak/>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DBA089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 отсутствие сведений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24E9122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w:t>
      </w:r>
      <w:r w:rsidRPr="0070597F">
        <w:rPr>
          <w:rFonts w:hAnsi="Times New Roman" w:cs="Times New Roman"/>
          <w:color w:val="000000"/>
          <w:sz w:val="28"/>
          <w:szCs w:val="28"/>
        </w:rPr>
        <w:t> </w:t>
      </w:r>
      <w:r w:rsidRPr="0070597F">
        <w:rPr>
          <w:rFonts w:hAnsi="Times New Roman" w:cs="Times New Roman"/>
          <w:color w:val="000000"/>
          <w:sz w:val="28"/>
          <w:szCs w:val="28"/>
          <w:lang w:val="ru-RU"/>
        </w:rPr>
        <w:t>лиц;</w:t>
      </w:r>
    </w:p>
    <w:p w14:paraId="1C6B297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w:t>
      </w:r>
      <w:r w:rsidRPr="0070597F">
        <w:rPr>
          <w:rFonts w:hAnsi="Times New Roman" w:cs="Times New Roman"/>
          <w:color w:val="000000"/>
          <w:sz w:val="28"/>
          <w:szCs w:val="28"/>
        </w:rPr>
        <w:t> </w:t>
      </w:r>
      <w:r w:rsidRPr="0070597F">
        <w:rPr>
          <w:rFonts w:hAnsi="Times New Roman" w:cs="Times New Roman"/>
          <w:color w:val="000000"/>
          <w:sz w:val="28"/>
          <w:szCs w:val="28"/>
          <w:lang w:val="ru-RU"/>
        </w:rPr>
        <w:t>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14:paraId="5622309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7.2. Заказчик вправе устанавливать квалификационные требования к участникам закупочных процедур.</w:t>
      </w:r>
    </w:p>
    <w:p w14:paraId="78ADF3F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7.3. При выявлении несоответствия участника закупок требованиям, установленным пунктом 7.1 статьи 7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комиссия отказывает участнику закупок в допуске к участию в конкурентной закупке, к торгам. При выявлении несоответствия участника закупок требованиям, установленным пунктом 7.2 статьи 7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комиссия отказывает участнику закупок в допуске к торгам.</w:t>
      </w:r>
    </w:p>
    <w:p w14:paraId="4474CA3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7.4.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4F7E22C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7.5.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3508153D"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8. Условия допуска к участию и отстранения от участия в закупках</w:t>
      </w:r>
    </w:p>
    <w:p w14:paraId="122397C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8.1. Комиссия по закупкам отказывает участнику закупки в допуске к участию в процедуре закупки в следующих случаях:</w:t>
      </w:r>
    </w:p>
    <w:p w14:paraId="7A83A11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 xml:space="preserve">1) выявлено несоответствие участника хотя бы одному из требований, перечисленных в пункте 7.1 статьи 7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26C7AE5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5579433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участник закупки не представил документы, необходимые для участия в процедуре закупки;</w:t>
      </w:r>
    </w:p>
    <w:p w14:paraId="28143A2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в представленных документах или в заявке указаны недостоверные сведения об участнике закупки и (или) о товарах, работах, услугах;</w:t>
      </w:r>
    </w:p>
    <w:p w14:paraId="2B077AE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участник закупки не предоставил обеспечение заявки на участие в закупке, если такое обеспечение предусмотрено документацией о закупке.</w:t>
      </w:r>
    </w:p>
    <w:p w14:paraId="5901D09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8.2. Если выявлен хотя бы один из фактов, указанных в пункте 8.1 статьи 8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35AD372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8.3. В случае выявления фактов, предусмотренных в пункте 8.1 статьи 8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5129D9B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8.4. Если факты, перечисленные в пункте 8.1 статьи 8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4.10 статьи 4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а также:</w:t>
      </w:r>
    </w:p>
    <w:p w14:paraId="4D930A3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сведения о месте, дате, времени составления протокола;</w:t>
      </w:r>
    </w:p>
    <w:p w14:paraId="1CFACE2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фамилии, имена, отчества, должности членов комиссии по закупкам;</w:t>
      </w:r>
    </w:p>
    <w:p w14:paraId="5CC435B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14:paraId="6E4C9A9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 основание для отстранения в соответствии с пунктом 8.1 статьи 8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Положения;</w:t>
      </w:r>
    </w:p>
    <w:p w14:paraId="0BD49F0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5) обстоятельства, при которых выявлен факт, указанный в пункте 8.1 статьи 8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Положения;</w:t>
      </w:r>
    </w:p>
    <w:p w14:paraId="76E4A9B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6) сведения, полученные Заказчиком, комиссией по закупкам в подтверждение факта, названного в пункте 8.1 статьи 8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Положения;</w:t>
      </w:r>
    </w:p>
    <w:p w14:paraId="3D501F8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14:paraId="45D6920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Указанный протокол размещается в ЕИС не позднее чем через три календарных дня со дня подписания.</w:t>
      </w:r>
    </w:p>
    <w:p w14:paraId="53ACE66A"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9. Обеспечение заявки и исполнения договора</w:t>
      </w:r>
    </w:p>
    <w:p w14:paraId="2B10627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9.1.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5 процентов начальной (максимальной) цены договора.</w:t>
      </w:r>
    </w:p>
    <w:p w14:paraId="2E9EA05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70597F">
        <w:rPr>
          <w:rFonts w:hAnsi="Times New Roman" w:cs="Times New Roman"/>
          <w:color w:val="000000"/>
          <w:sz w:val="28"/>
          <w:szCs w:val="28"/>
          <w:lang w:val="ru-RU"/>
        </w:rPr>
        <w:t>обеспечения</w:t>
      </w:r>
      <w:proofErr w:type="gramEnd"/>
      <w:r w:rsidRPr="0070597F">
        <w:rPr>
          <w:rFonts w:hAnsi="Times New Roman" w:cs="Times New Roman"/>
          <w:color w:val="000000"/>
          <w:sz w:val="28"/>
          <w:szCs w:val="28"/>
          <w:lang w:val="ru-RU"/>
        </w:rPr>
        <w:t xml:space="preserve"> и иные требования к обеспечению, в том числе условия независимой гарантии.</w:t>
      </w:r>
    </w:p>
    <w:p w14:paraId="167AD28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00EC18A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Обеспечение заявки на участие в закупке не возвращается участнику в следующих случаях:</w:t>
      </w:r>
    </w:p>
    <w:p w14:paraId="7C79B52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уклонение или отказ участника закупки от заключения договора;</w:t>
      </w:r>
    </w:p>
    <w:p w14:paraId="64284D4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7929583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Заказчик возвращает обеспечение заявки в течение семи рабочих дней:</w:t>
      </w:r>
    </w:p>
    <w:p w14:paraId="4229EB0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со дня заключения договора – победителю закупки и участнику закупки, заявке которого присвоено второе место после победителя;</w:t>
      </w:r>
    </w:p>
    <w:p w14:paraId="5D2A5C7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со дня подписания итогового протокола закупки – допущенным к закупке участникам, заявкам которых присвоены места ниже второго;</w:t>
      </w:r>
    </w:p>
    <w:p w14:paraId="3D29EA7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 со дня подписания протокола, указанного в пунктах 8.3 или 8.4 статьи 8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 участникам закупки, которым отказано в допуске к </w:t>
      </w:r>
      <w:r w:rsidRPr="0070597F">
        <w:rPr>
          <w:rFonts w:hAnsi="Times New Roman" w:cs="Times New Roman"/>
          <w:color w:val="000000"/>
          <w:sz w:val="28"/>
          <w:szCs w:val="28"/>
          <w:lang w:val="ru-RU"/>
        </w:rPr>
        <w:lastRenderedPageBreak/>
        <w:t>участию в процедуре закупки либо которые отстранены от такой закупки на любом этапе ее проведения;</w:t>
      </w:r>
    </w:p>
    <w:p w14:paraId="0C13C72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14:paraId="6DCBA4F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со дня принятия решения об отказе от проведения закупки – всем участникам, предоставившим обеспечение заявки на участие в закупке.</w:t>
      </w:r>
    </w:p>
    <w:p w14:paraId="38847F5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9.2. Заказчик вправе в извещении и (или) документации о конкурентной закупке установить требование об обеспечении исполнения договора, заключаемого по результатам проведения закупки. В таком случае извещение об осуществлении закупки, документация о закупке должны содержать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p w14:paraId="4E16A7F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Обеспечение исполнения договора может предоставляться участником конкурентной закупки путем внесения денежных средств, предоставления 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Способ обеспечения исполнения договора определяется участником закупки, с которым заключается договор, самостоятельно.</w:t>
      </w:r>
    </w:p>
    <w:p w14:paraId="56377E4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случае предоставления участником закупки обеспечения исполнения договора путем предоставления независимой гарантии, выданной банком, срок ее действия должен превышать срок действия договора не менее чем на один месяц.</w:t>
      </w:r>
    </w:p>
    <w:p w14:paraId="29F392A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9.3.</w:t>
      </w:r>
      <w:r w:rsidRPr="0070597F">
        <w:rPr>
          <w:rFonts w:hAnsi="Times New Roman" w:cs="Times New Roman"/>
          <w:color w:val="000000"/>
          <w:sz w:val="28"/>
          <w:szCs w:val="28"/>
        </w:rPr>
        <w:t> </w:t>
      </w:r>
      <w:r w:rsidRPr="0070597F">
        <w:rPr>
          <w:rFonts w:hAnsi="Times New Roman" w:cs="Times New Roman"/>
          <w:color w:val="000000"/>
          <w:sz w:val="28"/>
          <w:szCs w:val="28"/>
          <w:lang w:val="ru-RU"/>
        </w:rPr>
        <w:t>Размер обеспечения исполнения договора определяется Заказчиком самостоятельно с учетом требований действующего законодательства о закупках и устанавливается в документации о закупке в размере не более 30 процентов от цены заключаемого договора.</w:t>
      </w:r>
    </w:p>
    <w:p w14:paraId="004DE0F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9.4. При наличии в документации о закупке требования об обеспечении исполнения договора соответствующее обеспечение предоставляется участником закупки до заключения договора.</w:t>
      </w:r>
    </w:p>
    <w:p w14:paraId="46BD3F5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9.5. В случае если участник закупки, с которым в соответствии с Положением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14:paraId="65331ED4"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10. Порядок заключения и исполнения договора</w:t>
      </w:r>
    </w:p>
    <w:p w14:paraId="7532A4C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10.1. Договор заключается Заказчиком в порядке, установленном настоящим Положением, с учетом норм законодательства РФ. Договоры,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w:t>
      </w:r>
      <w:r w:rsidRPr="0070597F">
        <w:rPr>
          <w:rFonts w:hAnsi="Times New Roman" w:cs="Times New Roman"/>
          <w:color w:val="000000"/>
          <w:sz w:val="28"/>
          <w:szCs w:val="28"/>
          <w:lang w:val="ru-RU"/>
        </w:rPr>
        <w:lastRenderedPageBreak/>
        <w:t>капитального строительства, заключаются и исполняются с учетом особенностей, установленных в статье 3.1-3 Закона № 223-ФЗ.</w:t>
      </w:r>
    </w:p>
    <w:p w14:paraId="32E8202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Если Заказчик при проведении аукциона установил приоритет в соответствии со статьей 6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r w:rsidRPr="0070597F">
        <w:rPr>
          <w:rFonts w:hAnsi="Times New Roman" w:cs="Times New Roman"/>
          <w:color w:val="000000"/>
          <w:sz w:val="28"/>
          <w:szCs w:val="28"/>
        </w:rPr>
        <w:t> </w:t>
      </w:r>
      <w:r w:rsidRPr="0070597F">
        <w:rPr>
          <w:rFonts w:hAnsi="Times New Roman" w:cs="Times New Roman"/>
          <w:color w:val="000000"/>
          <w:sz w:val="28"/>
          <w:szCs w:val="28"/>
          <w:lang w:val="ru-RU"/>
        </w:rPr>
        <w:t>и победитель закупки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0E25C14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Если Заказчик при проведении аукциона на закупку</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установил приоритет в соответствии со статьей 6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r w:rsidRPr="0070597F">
        <w:rPr>
          <w:rFonts w:hAnsi="Times New Roman" w:cs="Times New Roman"/>
          <w:color w:val="000000"/>
          <w:sz w:val="28"/>
          <w:szCs w:val="28"/>
        </w:rPr>
        <w:t> </w:t>
      </w:r>
      <w:r w:rsidRPr="0070597F">
        <w:rPr>
          <w:rFonts w:hAnsi="Times New Roman" w:cs="Times New Roman"/>
          <w:color w:val="000000"/>
          <w:sz w:val="28"/>
          <w:szCs w:val="28"/>
          <w:lang w:val="ru-RU"/>
        </w:rPr>
        <w:t>и победитель закупки представил заявку на участие в закупке, которая содержит предложение</w:t>
      </w:r>
      <w:r w:rsidRPr="0070597F">
        <w:rPr>
          <w:rFonts w:hAnsi="Times New Roman" w:cs="Times New Roman"/>
          <w:color w:val="000000"/>
          <w:sz w:val="28"/>
          <w:szCs w:val="28"/>
        </w:rPr>
        <w:t> </w:t>
      </w:r>
      <w:r w:rsidRPr="0070597F">
        <w:rPr>
          <w:rFonts w:hAnsi="Times New Roman" w:cs="Times New Roman"/>
          <w:color w:val="000000"/>
          <w:sz w:val="28"/>
          <w:szCs w:val="28"/>
          <w:lang w:val="ru-RU"/>
        </w:rPr>
        <w:t>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Pr="0070597F">
        <w:rPr>
          <w:rFonts w:hAnsi="Times New Roman" w:cs="Times New Roman"/>
          <w:color w:val="000000"/>
          <w:sz w:val="28"/>
          <w:szCs w:val="28"/>
        </w:rPr>
        <w:t> </w:t>
      </w:r>
      <w:r w:rsidRPr="0070597F">
        <w:rPr>
          <w:rFonts w:hAnsi="Times New Roman" w:cs="Times New Roman"/>
          <w:color w:val="000000"/>
          <w:sz w:val="28"/>
          <w:szCs w:val="28"/>
          <w:lang w:val="ru-RU"/>
        </w:rPr>
        <w:t>Если цена договора снижена до нуля и аукцион проводится на право заключить договор, то</w:t>
      </w:r>
      <w:r w:rsidRPr="0070597F">
        <w:rPr>
          <w:rFonts w:hAnsi="Times New Roman" w:cs="Times New Roman"/>
          <w:color w:val="000000"/>
          <w:sz w:val="28"/>
          <w:szCs w:val="28"/>
        </w:rPr>
        <w:t> </w:t>
      </w:r>
      <w:r w:rsidRPr="0070597F">
        <w:rPr>
          <w:rFonts w:hAnsi="Times New Roman" w:cs="Times New Roman"/>
          <w:color w:val="000000"/>
          <w:sz w:val="28"/>
          <w:szCs w:val="28"/>
          <w:lang w:val="ru-RU"/>
        </w:rPr>
        <w:t>договор с</w:t>
      </w:r>
      <w:r w:rsidRPr="0070597F">
        <w:rPr>
          <w:rFonts w:hAnsi="Times New Roman" w:cs="Times New Roman"/>
          <w:color w:val="000000"/>
          <w:sz w:val="28"/>
          <w:szCs w:val="28"/>
        </w:rPr>
        <w:t> </w:t>
      </w:r>
      <w:r w:rsidRPr="0070597F">
        <w:rPr>
          <w:rFonts w:hAnsi="Times New Roman" w:cs="Times New Roman"/>
          <w:color w:val="000000"/>
          <w:sz w:val="28"/>
          <w:szCs w:val="28"/>
          <w:lang w:val="ru-RU"/>
        </w:rPr>
        <w:t>победителем заключается по цене, увеличенной на 30 процентов от предложенной им цены договора.</w:t>
      </w:r>
    </w:p>
    <w:p w14:paraId="5973624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Если участник закупки уклонился от заключения договора либо договор</w:t>
      </w:r>
      <w:r w:rsidRPr="0070597F">
        <w:rPr>
          <w:rFonts w:hAnsi="Times New Roman" w:cs="Times New Roman"/>
          <w:color w:val="000000"/>
          <w:sz w:val="28"/>
          <w:szCs w:val="28"/>
        </w:rPr>
        <w:t> </w:t>
      </w:r>
      <w:r w:rsidRPr="0070597F">
        <w:rPr>
          <w:rFonts w:hAnsi="Times New Roman" w:cs="Times New Roman"/>
          <w:color w:val="000000"/>
          <w:sz w:val="28"/>
          <w:szCs w:val="28"/>
          <w:lang w:val="ru-RU"/>
        </w:rPr>
        <w:t>с поставщиком (исполнителем, подрядчиком) расторгнут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 поставщиком (исполнителем, подрядчиком) договора, то сведения о таком участнике, а также о поставщике (исполнителе, подрядчике) включаются в реестр недобросовестных поставщиков.</w:t>
      </w:r>
    </w:p>
    <w:p w14:paraId="3A8D45A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10.2. Договор по результатам проведения конкурентной закупки Заказчик заключает не ранее чем через 10 календарных дней и не позднее чем через 20 календарных дней с даты размещения в ЕИС итогового протокола, составленного по результатам конкурентной закупки.</w:t>
      </w:r>
    </w:p>
    <w:p w14:paraId="58B71DE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Если закупочной документацией предусмотрены обязательные к предоставлению до заключения договора сведения и документы, то такие сведения и документы </w:t>
      </w:r>
      <w:r w:rsidRPr="0070597F">
        <w:rPr>
          <w:rFonts w:hAnsi="Times New Roman" w:cs="Times New Roman"/>
          <w:color w:val="000000"/>
          <w:sz w:val="28"/>
          <w:szCs w:val="28"/>
          <w:lang w:val="ru-RU"/>
        </w:rPr>
        <w:lastRenderedPageBreak/>
        <w:t>должны быть предоставлены в течение установленного для подписания договора срока. Договор заключается только после предоставления поставщиком всех обязательных сведений и документов. Ответственность за проверку указанных в настоящем пункте сведений и документов несет Заказчик.</w:t>
      </w:r>
    </w:p>
    <w:p w14:paraId="0402B36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10.2.1. В договор при его заключении при осуществлении закупки товара, в том числе поставляемого при выполнении закупаемых работ, оказании закупаемых услуг, включается информация о стране происхождения товара на основании части 5.2 статьи 3 Закона № 223-ФЗ.</w:t>
      </w:r>
    </w:p>
    <w:p w14:paraId="76AA699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02A2800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течение пяти календарных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14:paraId="2F167E3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14:paraId="0CF4A62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Заказчик не ранее чем через 10 календарных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14:paraId="2096EA0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589DE44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календарных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3C4BD67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10.3. При заключении договора с единственным поставщиком, подрядчиком, исполнителем (далее – единственным поставщиком) Заказчик передает единственному поставщику два экземпляра проекта договора с согласованными сторонами условиями.</w:t>
      </w:r>
    </w:p>
    <w:p w14:paraId="4470003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календарных дней со дня его получения от Заказчика.</w:t>
      </w:r>
    </w:p>
    <w:p w14:paraId="17C59F3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Заказчик возвращает поставщику подписанный и заверенный печатью (при наличии) один экземпляр договора не позднее чем через пять календарных дней со дня его получения.</w:t>
      </w:r>
    </w:p>
    <w:p w14:paraId="1379DB4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и должен содержать следующие сведения:</w:t>
      </w:r>
    </w:p>
    <w:p w14:paraId="44DDBB2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место, дату и время составления протокола;</w:t>
      </w:r>
    </w:p>
    <w:p w14:paraId="0962E11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наименование предмета закупки и номер закупки;</w:t>
      </w:r>
    </w:p>
    <w:p w14:paraId="316272E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28DF7E5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Подписанный участником закупки протокол в тот же день направляется Заказчику.</w:t>
      </w:r>
    </w:p>
    <w:p w14:paraId="20FF52D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14:paraId="7E1A87A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Участник закупки, с которым заключается договор, в течение пяти календарных дней со дня его получения подписывает договор в окончательной редакции Заказчика, скрепляет его печатью (при наличии) и возвращает Заказчику.</w:t>
      </w:r>
    </w:p>
    <w:p w14:paraId="5AD3FC2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14:paraId="117DF56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10.5. Участник закупки признается уклонившимся от заключения договора в случае, когда:</w:t>
      </w:r>
    </w:p>
    <w:p w14:paraId="283D67C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не представил подписанный договор (отказался от заключения договора) в редакции Заказчика в срок, определенный настоящим Положением;</w:t>
      </w:r>
    </w:p>
    <w:p w14:paraId="56C44AC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w:t>
      </w:r>
      <w:r w:rsidRPr="0070597F">
        <w:rPr>
          <w:rFonts w:hAnsi="Times New Roman" w:cs="Times New Roman"/>
          <w:color w:val="000000"/>
          <w:sz w:val="28"/>
          <w:szCs w:val="28"/>
          <w:lang w:val="ru-RU"/>
        </w:rPr>
        <w:lastRenderedPageBreak/>
        <w:t>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375F20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10.6. Не позднее одного рабочего дня, следующего за днем, когда установлены факты, предусмотренные в пункте 10.5 статьи 10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1ED233A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место, дата и время составления протокола;</w:t>
      </w:r>
    </w:p>
    <w:p w14:paraId="01139FD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наименование лица, которое уклонилось от заключения договора;</w:t>
      </w:r>
    </w:p>
    <w:p w14:paraId="68E7308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факты, на основании которых лицо признано уклонившимся от заключения договора.</w:t>
      </w:r>
    </w:p>
    <w:p w14:paraId="083E755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календарных дня со дня подписания.</w:t>
      </w:r>
    </w:p>
    <w:p w14:paraId="5F27F03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10.7. В случае когда участник закупки признан победителем закупки, но отстранен от участия в ней в соответствии с пунктом 8.2 статьи 8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14:paraId="1A37E3A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6D2607F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течение пяти календарных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14:paraId="670C575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Указанный участник закупки в течение пяти календарных дней со дня получения проекта договора подписывает, скрепляет печатью (при наличии) и возвращает Заказчику два экземпляра проекта договора.</w:t>
      </w:r>
    </w:p>
    <w:p w14:paraId="5F7F588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Заказчик не ранее чем через 10 календарных дней и не позднее чем через 20 календарных дней с даты размещения в ЕИС итогового протокола закупки </w:t>
      </w:r>
      <w:r w:rsidRPr="0070597F">
        <w:rPr>
          <w:rFonts w:hAnsi="Times New Roman" w:cs="Times New Roman"/>
          <w:color w:val="000000"/>
          <w:sz w:val="28"/>
          <w:szCs w:val="28"/>
          <w:lang w:val="ru-RU"/>
        </w:rPr>
        <w:lastRenderedPageBreak/>
        <w:t>подписывает договор, скрепляет его печатью (при наличии) и возвращает один экземпляр участнику, с которым подписывается договор.</w:t>
      </w:r>
    </w:p>
    <w:p w14:paraId="33742E8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0B29B1B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10.8. Срок оплаты по договорам устанавливается в соответствии с положениями Закона № 223-ФЗ и должен составлять не более 7 (семи) рабочих дней с даты приемки поставленного товара, выполненной работы (ее результатов), оказанной услуги, за исключением договоров на закупку товаров, работ, услуг, перечень и сроки оплаты по которым установлены в подпункте 10.9 пункта 10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59933D3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Срок оплаты по договорам с субъектом МСП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00A0B70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договоре может быть установлено авансирование в размере не менее 30 процентов</w:t>
      </w:r>
      <w:r w:rsidRPr="0070597F">
        <w:rPr>
          <w:rFonts w:hAnsi="Times New Roman" w:cs="Times New Roman"/>
          <w:color w:val="000000"/>
          <w:sz w:val="28"/>
          <w:szCs w:val="28"/>
        </w:rPr>
        <w:t> </w:t>
      </w:r>
      <w:r w:rsidRPr="0070597F">
        <w:rPr>
          <w:rFonts w:hAnsi="Times New Roman" w:cs="Times New Roman"/>
          <w:color w:val="000000"/>
          <w:sz w:val="28"/>
          <w:szCs w:val="28"/>
          <w:lang w:val="ru-RU"/>
        </w:rPr>
        <w:t>суммы договора.</w:t>
      </w:r>
    </w:p>
    <w:p w14:paraId="309B7DE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10.9. Перечень товаров, работ, услуг, при осуществлении закупок которых применяются сроки оплаты, отличные от общеустановленных:</w:t>
      </w:r>
    </w:p>
    <w:tbl>
      <w:tblPr>
        <w:tblW w:w="0" w:type="auto"/>
        <w:tblCellMar>
          <w:top w:w="15" w:type="dxa"/>
          <w:left w:w="15" w:type="dxa"/>
          <w:bottom w:w="15" w:type="dxa"/>
          <w:right w:w="15" w:type="dxa"/>
        </w:tblCellMar>
        <w:tblLook w:val="0600" w:firstRow="0" w:lastRow="0" w:firstColumn="0" w:lastColumn="0" w:noHBand="1" w:noVBand="1"/>
      </w:tblPr>
      <w:tblGrid>
        <w:gridCol w:w="1103"/>
        <w:gridCol w:w="4024"/>
        <w:gridCol w:w="4779"/>
      </w:tblGrid>
      <w:tr w:rsidR="00D40150" w:rsidRPr="0070597F" w14:paraId="264552A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93339" w14:textId="77777777" w:rsidR="00D40150" w:rsidRPr="0070597F" w:rsidRDefault="00AF5A99">
            <w:pPr>
              <w:jc w:val="center"/>
              <w:rPr>
                <w:rFonts w:hAnsi="Times New Roman" w:cs="Times New Roman"/>
                <w:color w:val="000000"/>
                <w:sz w:val="28"/>
                <w:szCs w:val="28"/>
              </w:rPr>
            </w:pPr>
            <w:proofErr w:type="spellStart"/>
            <w:r w:rsidRPr="0070597F">
              <w:rPr>
                <w:rFonts w:hAnsi="Times New Roman" w:cs="Times New Roman"/>
                <w:b/>
                <w:bCs/>
                <w:color w:val="000000"/>
                <w:sz w:val="28"/>
                <w:szCs w:val="28"/>
              </w:rPr>
              <w:t>Код</w:t>
            </w:r>
            <w:proofErr w:type="spellEnd"/>
            <w:r w:rsidRPr="0070597F">
              <w:rPr>
                <w:rFonts w:hAnsi="Times New Roman" w:cs="Times New Roman"/>
                <w:b/>
                <w:bCs/>
                <w:color w:val="000000"/>
                <w:sz w:val="28"/>
                <w:szCs w:val="28"/>
              </w:rPr>
              <w:t xml:space="preserve"> </w:t>
            </w:r>
          </w:p>
          <w:p w14:paraId="256EFB2C" w14:textId="77777777" w:rsidR="00D40150" w:rsidRPr="0070597F" w:rsidRDefault="00AF5A99">
            <w:pPr>
              <w:jc w:val="center"/>
              <w:rPr>
                <w:rFonts w:hAnsi="Times New Roman" w:cs="Times New Roman"/>
                <w:color w:val="000000"/>
                <w:sz w:val="28"/>
                <w:szCs w:val="28"/>
              </w:rPr>
            </w:pPr>
            <w:r w:rsidRPr="0070597F">
              <w:rPr>
                <w:rFonts w:hAnsi="Times New Roman" w:cs="Times New Roman"/>
                <w:b/>
                <w:bCs/>
                <w:color w:val="000000"/>
                <w:sz w:val="28"/>
                <w:szCs w:val="28"/>
              </w:rPr>
              <w:t>ОКПД-2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DA68088" w14:textId="77777777" w:rsidR="00D40150" w:rsidRPr="0070597F" w:rsidRDefault="00AF5A99">
            <w:pPr>
              <w:jc w:val="center"/>
              <w:rPr>
                <w:rFonts w:hAnsi="Times New Roman" w:cs="Times New Roman"/>
                <w:color w:val="000000"/>
                <w:sz w:val="28"/>
                <w:szCs w:val="28"/>
              </w:rPr>
            </w:pPr>
            <w:proofErr w:type="spellStart"/>
            <w:r w:rsidRPr="0070597F">
              <w:rPr>
                <w:rFonts w:hAnsi="Times New Roman" w:cs="Times New Roman"/>
                <w:b/>
                <w:bCs/>
                <w:color w:val="000000"/>
                <w:sz w:val="28"/>
                <w:szCs w:val="28"/>
              </w:rPr>
              <w:t>Наименование</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79DA810" w14:textId="77777777" w:rsidR="00D40150" w:rsidRPr="0070597F" w:rsidRDefault="00AF5A99">
            <w:pPr>
              <w:jc w:val="center"/>
              <w:rPr>
                <w:rFonts w:hAnsi="Times New Roman" w:cs="Times New Roman"/>
                <w:color w:val="000000"/>
                <w:sz w:val="28"/>
                <w:szCs w:val="28"/>
              </w:rPr>
            </w:pPr>
            <w:proofErr w:type="spellStart"/>
            <w:r w:rsidRPr="0070597F">
              <w:rPr>
                <w:rFonts w:hAnsi="Times New Roman" w:cs="Times New Roman"/>
                <w:b/>
                <w:bCs/>
                <w:color w:val="000000"/>
                <w:sz w:val="28"/>
                <w:szCs w:val="28"/>
              </w:rPr>
              <w:t>Срок</w:t>
            </w:r>
            <w:proofErr w:type="spellEnd"/>
            <w:r w:rsidRPr="0070597F">
              <w:rPr>
                <w:rFonts w:hAnsi="Times New Roman" w:cs="Times New Roman"/>
                <w:b/>
                <w:bCs/>
                <w:color w:val="000000"/>
                <w:sz w:val="28"/>
                <w:szCs w:val="28"/>
              </w:rPr>
              <w:t xml:space="preserve"> </w:t>
            </w:r>
            <w:proofErr w:type="spellStart"/>
            <w:r w:rsidRPr="0070597F">
              <w:rPr>
                <w:rFonts w:hAnsi="Times New Roman" w:cs="Times New Roman"/>
                <w:b/>
                <w:bCs/>
                <w:color w:val="000000"/>
                <w:sz w:val="28"/>
                <w:szCs w:val="28"/>
              </w:rPr>
              <w:t>оплаты</w:t>
            </w:r>
            <w:proofErr w:type="spellEnd"/>
          </w:p>
        </w:tc>
      </w:tr>
      <w:tr w:rsidR="00D40150" w:rsidRPr="0070597F" w14:paraId="7D73AA4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813054"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327E7ED" w14:textId="77777777" w:rsidR="00D40150" w:rsidRPr="0070597F" w:rsidRDefault="00AF5A99">
            <w:pPr>
              <w:rPr>
                <w:rFonts w:hAnsi="Times New Roman" w:cs="Times New Roman"/>
                <w:color w:val="000000"/>
                <w:sz w:val="28"/>
                <w:szCs w:val="28"/>
              </w:rPr>
            </w:pPr>
            <w:proofErr w:type="spellStart"/>
            <w:r w:rsidRPr="0070597F">
              <w:rPr>
                <w:rFonts w:hAnsi="Times New Roman" w:cs="Times New Roman"/>
                <w:color w:val="000000"/>
                <w:sz w:val="28"/>
                <w:szCs w:val="28"/>
              </w:rPr>
              <w:t>Уголь</w:t>
            </w:r>
            <w:proofErr w:type="spellEnd"/>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CF927A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Не более 60 календарных дней с даты подписания документов, подтверждающих исполнение контрагентом обязательств</w:t>
            </w:r>
          </w:p>
        </w:tc>
      </w:tr>
      <w:tr w:rsidR="00D40150" w:rsidRPr="0070597F" w14:paraId="0857BB0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585A01"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06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D81CE1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Нефть сырая и газ природный</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7CB9673" w14:textId="77777777" w:rsidR="00D40150" w:rsidRPr="0070597F" w:rsidRDefault="00D40150">
            <w:pPr>
              <w:ind w:left="75" w:right="75"/>
              <w:rPr>
                <w:rFonts w:hAnsi="Times New Roman" w:cs="Times New Roman"/>
                <w:color w:val="000000"/>
                <w:sz w:val="28"/>
                <w:szCs w:val="28"/>
                <w:lang w:val="ru-RU"/>
              </w:rPr>
            </w:pPr>
          </w:p>
        </w:tc>
      </w:tr>
      <w:tr w:rsidR="00D40150" w:rsidRPr="0070597F" w14:paraId="5D72E8C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AEE20C"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07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822AC6B" w14:textId="77777777" w:rsidR="00D40150" w:rsidRPr="0070597F" w:rsidRDefault="00AF5A99">
            <w:pPr>
              <w:rPr>
                <w:rFonts w:hAnsi="Times New Roman" w:cs="Times New Roman"/>
                <w:color w:val="000000"/>
                <w:sz w:val="28"/>
                <w:szCs w:val="28"/>
              </w:rPr>
            </w:pPr>
            <w:proofErr w:type="spellStart"/>
            <w:r w:rsidRPr="0070597F">
              <w:rPr>
                <w:rFonts w:hAnsi="Times New Roman" w:cs="Times New Roman"/>
                <w:color w:val="000000"/>
                <w:sz w:val="28"/>
                <w:szCs w:val="28"/>
              </w:rPr>
              <w:t>Руды</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металлические</w:t>
            </w:r>
            <w:proofErr w:type="spellEnd"/>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53D5857" w14:textId="77777777" w:rsidR="00D40150" w:rsidRPr="0070597F" w:rsidRDefault="00D40150">
            <w:pPr>
              <w:ind w:left="75" w:right="75"/>
              <w:rPr>
                <w:rFonts w:hAnsi="Times New Roman" w:cs="Times New Roman"/>
                <w:color w:val="000000"/>
                <w:sz w:val="28"/>
                <w:szCs w:val="28"/>
              </w:rPr>
            </w:pPr>
          </w:p>
        </w:tc>
      </w:tr>
      <w:tr w:rsidR="00D40150" w:rsidRPr="0070597F" w14:paraId="147A147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91F12"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08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209A3EC" w14:textId="77777777" w:rsidR="00D40150" w:rsidRPr="0070597F" w:rsidRDefault="00AF5A99">
            <w:pPr>
              <w:rPr>
                <w:rFonts w:hAnsi="Times New Roman" w:cs="Times New Roman"/>
                <w:color w:val="000000"/>
                <w:sz w:val="28"/>
                <w:szCs w:val="28"/>
              </w:rPr>
            </w:pPr>
            <w:proofErr w:type="spellStart"/>
            <w:r w:rsidRPr="0070597F">
              <w:rPr>
                <w:rFonts w:hAnsi="Times New Roman" w:cs="Times New Roman"/>
                <w:color w:val="000000"/>
                <w:sz w:val="28"/>
                <w:szCs w:val="28"/>
              </w:rPr>
              <w:t>Продукция</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горнодобывающих</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производств</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прочая</w:t>
            </w:r>
            <w:proofErr w:type="spellEnd"/>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6E258EB" w14:textId="77777777" w:rsidR="00D40150" w:rsidRPr="0070597F" w:rsidRDefault="00D40150">
            <w:pPr>
              <w:ind w:left="75" w:right="75"/>
              <w:rPr>
                <w:rFonts w:hAnsi="Times New Roman" w:cs="Times New Roman"/>
                <w:color w:val="000000"/>
                <w:sz w:val="28"/>
                <w:szCs w:val="28"/>
              </w:rPr>
            </w:pPr>
          </w:p>
        </w:tc>
      </w:tr>
      <w:tr w:rsidR="00D40150" w:rsidRPr="0070597F" w14:paraId="25A8BF2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F5AE4"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09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CFEB1E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Услуги в области добычи полезных ископаемых</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1FA9812" w14:textId="77777777" w:rsidR="00D40150" w:rsidRPr="0070597F" w:rsidRDefault="00D40150">
            <w:pPr>
              <w:ind w:left="75" w:right="75"/>
              <w:rPr>
                <w:rFonts w:hAnsi="Times New Roman" w:cs="Times New Roman"/>
                <w:color w:val="000000"/>
                <w:sz w:val="28"/>
                <w:szCs w:val="28"/>
                <w:lang w:val="ru-RU"/>
              </w:rPr>
            </w:pPr>
          </w:p>
        </w:tc>
      </w:tr>
      <w:tr w:rsidR="00D40150" w:rsidRPr="0070597F" w14:paraId="4AC4C50F"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B957F6"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27065B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Оборудование компьютерное, электронное и оптическое</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CF9EB4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Не более 45 календарных дней с даты подписания документов, подтверждающих исполнение контрагентом обязательств</w:t>
            </w:r>
          </w:p>
        </w:tc>
      </w:tr>
      <w:tr w:rsidR="00D40150" w:rsidRPr="0070597F" w14:paraId="617E97C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8B36D"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3985AC7" w14:textId="77777777" w:rsidR="00D40150" w:rsidRPr="0070597F" w:rsidRDefault="00AF5A99">
            <w:pPr>
              <w:rPr>
                <w:rFonts w:hAnsi="Times New Roman" w:cs="Times New Roman"/>
                <w:color w:val="000000"/>
                <w:sz w:val="28"/>
                <w:szCs w:val="28"/>
              </w:rPr>
            </w:pPr>
            <w:proofErr w:type="spellStart"/>
            <w:r w:rsidRPr="0070597F">
              <w:rPr>
                <w:rFonts w:hAnsi="Times New Roman" w:cs="Times New Roman"/>
                <w:color w:val="000000"/>
                <w:sz w:val="28"/>
                <w:szCs w:val="28"/>
              </w:rPr>
              <w:t>Оборудование</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электрическое</w:t>
            </w:r>
            <w:proofErr w:type="spellEnd"/>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6DF59A3" w14:textId="77777777" w:rsidR="00D40150" w:rsidRPr="0070597F" w:rsidRDefault="00D40150">
            <w:pPr>
              <w:ind w:left="75" w:right="75"/>
              <w:rPr>
                <w:rFonts w:hAnsi="Times New Roman" w:cs="Times New Roman"/>
                <w:color w:val="000000"/>
                <w:sz w:val="28"/>
                <w:szCs w:val="28"/>
              </w:rPr>
            </w:pPr>
          </w:p>
        </w:tc>
      </w:tr>
      <w:tr w:rsidR="00D40150" w:rsidRPr="0070597F" w14:paraId="086B641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1BE21"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28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237D61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Машины и оборудование, не включенные в другие группировки</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31D5C51" w14:textId="77777777" w:rsidR="00D40150" w:rsidRPr="0070597F" w:rsidRDefault="00D40150">
            <w:pPr>
              <w:ind w:left="75" w:right="75"/>
              <w:rPr>
                <w:rFonts w:hAnsi="Times New Roman" w:cs="Times New Roman"/>
                <w:color w:val="000000"/>
                <w:sz w:val="28"/>
                <w:szCs w:val="28"/>
                <w:lang w:val="ru-RU"/>
              </w:rPr>
            </w:pPr>
          </w:p>
        </w:tc>
      </w:tr>
      <w:tr w:rsidR="00D40150" w:rsidRPr="0070597F" w14:paraId="0D09BD0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EBE74E"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lastRenderedPageBreak/>
              <w:t>29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715551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Средства автотранспортные, прицепы и полуприцепы</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86EC85F" w14:textId="77777777" w:rsidR="00D40150" w:rsidRPr="0070597F" w:rsidRDefault="00D40150">
            <w:pPr>
              <w:ind w:left="75" w:right="75"/>
              <w:rPr>
                <w:rFonts w:hAnsi="Times New Roman" w:cs="Times New Roman"/>
                <w:color w:val="000000"/>
                <w:sz w:val="28"/>
                <w:szCs w:val="28"/>
                <w:lang w:val="ru-RU"/>
              </w:rPr>
            </w:pPr>
          </w:p>
        </w:tc>
      </w:tr>
      <w:tr w:rsidR="00D40150" w:rsidRPr="0070597F" w14:paraId="21CFC78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A496B2"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A36018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Средства транспортные и оборудование, прочие</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4E49FB6" w14:textId="77777777" w:rsidR="00D40150" w:rsidRPr="0070597F" w:rsidRDefault="00D40150">
            <w:pPr>
              <w:ind w:left="75" w:right="75"/>
              <w:rPr>
                <w:rFonts w:hAnsi="Times New Roman" w:cs="Times New Roman"/>
                <w:color w:val="000000"/>
                <w:sz w:val="28"/>
                <w:szCs w:val="28"/>
                <w:lang w:val="ru-RU"/>
              </w:rPr>
            </w:pPr>
          </w:p>
        </w:tc>
      </w:tr>
      <w:tr w:rsidR="00D40150" w:rsidRPr="0070597F" w14:paraId="368942A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269202"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1BC3C4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Услуги по ремонту и монтажу машин и оборудования</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D60682C" w14:textId="77777777" w:rsidR="00D40150" w:rsidRPr="0070597F" w:rsidRDefault="00D40150">
            <w:pPr>
              <w:ind w:left="75" w:right="75"/>
              <w:rPr>
                <w:rFonts w:hAnsi="Times New Roman" w:cs="Times New Roman"/>
                <w:color w:val="000000"/>
                <w:sz w:val="28"/>
                <w:szCs w:val="28"/>
                <w:lang w:val="ru-RU"/>
              </w:rPr>
            </w:pPr>
          </w:p>
        </w:tc>
      </w:tr>
      <w:tr w:rsidR="00D40150" w:rsidRPr="0070597F" w14:paraId="56A3AE8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CF5610"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F2589A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Электроэнергия, газ, пар и кондиционирование воздуха</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E1E2CA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Не более 15 календарных дней с даты подписания документов, подтверждающих исполнение контрагентом обязательств</w:t>
            </w:r>
          </w:p>
        </w:tc>
      </w:tr>
      <w:tr w:rsidR="00D40150" w:rsidRPr="0070597F" w14:paraId="654F164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A484E"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864B01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Вода природная; услуги по очистке воды и водоснабжению</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9C3BDA3" w14:textId="77777777" w:rsidR="00D40150" w:rsidRPr="0070597F" w:rsidRDefault="00D40150">
            <w:pPr>
              <w:ind w:left="75" w:right="75"/>
              <w:rPr>
                <w:rFonts w:hAnsi="Times New Roman" w:cs="Times New Roman"/>
                <w:color w:val="000000"/>
                <w:sz w:val="28"/>
                <w:szCs w:val="28"/>
                <w:lang w:val="ru-RU"/>
              </w:rPr>
            </w:pPr>
          </w:p>
        </w:tc>
      </w:tr>
      <w:tr w:rsidR="00D40150" w:rsidRPr="0070597F" w14:paraId="28D54A8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618E1"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8C531F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Услуги по водоотведению; шлам сточных вод</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01B0D2E" w14:textId="77777777" w:rsidR="00D40150" w:rsidRPr="0070597F" w:rsidRDefault="00D40150">
            <w:pPr>
              <w:ind w:left="75" w:right="75"/>
              <w:rPr>
                <w:rFonts w:hAnsi="Times New Roman" w:cs="Times New Roman"/>
                <w:color w:val="000000"/>
                <w:sz w:val="28"/>
                <w:szCs w:val="28"/>
                <w:lang w:val="ru-RU"/>
              </w:rPr>
            </w:pPr>
          </w:p>
        </w:tc>
      </w:tr>
      <w:tr w:rsidR="00D40150" w:rsidRPr="0070597F" w14:paraId="6F0A720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989BA0"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rPr>
              <w:t>38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E96F9A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Услуги по сбору, обработке и удалению отходов; услуги по утилизации отходов</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0F556A9" w14:textId="77777777" w:rsidR="00D40150" w:rsidRPr="0070597F" w:rsidRDefault="00D40150">
            <w:pPr>
              <w:ind w:left="75" w:right="75"/>
              <w:rPr>
                <w:rFonts w:hAnsi="Times New Roman" w:cs="Times New Roman"/>
                <w:color w:val="000000"/>
                <w:sz w:val="28"/>
                <w:szCs w:val="28"/>
                <w:lang w:val="ru-RU"/>
              </w:rPr>
            </w:pPr>
          </w:p>
        </w:tc>
      </w:tr>
    </w:tbl>
    <w:p w14:paraId="7EC642B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10.10.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16F9AF1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2022-2023 годах при возникновении в ходе исполнения договоров,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допускаются изменения существенных условий договоров, предусмотренные постановлением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03BF962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10.11. Цена договора является твердой и может изменяться, только если:</w:t>
      </w:r>
    </w:p>
    <w:p w14:paraId="67F0D70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1D75CE2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возможность изменить цену договора предусмотрена таким договором.</w:t>
      </w:r>
    </w:p>
    <w:p w14:paraId="4B71B6B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10.12.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w:t>
      </w:r>
      <w:r w:rsidRPr="0070597F">
        <w:rPr>
          <w:rFonts w:hAnsi="Times New Roman" w:cs="Times New Roman"/>
          <w:color w:val="000000"/>
          <w:sz w:val="28"/>
          <w:szCs w:val="28"/>
          <w:lang w:val="ru-RU"/>
        </w:rPr>
        <w:lastRenderedPageBreak/>
        <w:t>которым заключается договор, на количество товара, установленное в документации</w:t>
      </w:r>
      <w:r w:rsidRPr="0070597F">
        <w:rPr>
          <w:sz w:val="28"/>
          <w:szCs w:val="28"/>
          <w:lang w:val="ru-RU"/>
        </w:rPr>
        <w:br/>
      </w:r>
      <w:r w:rsidRPr="0070597F">
        <w:rPr>
          <w:rFonts w:hAnsi="Times New Roman" w:cs="Times New Roman"/>
          <w:color w:val="000000"/>
          <w:sz w:val="28"/>
          <w:szCs w:val="28"/>
          <w:lang w:val="ru-RU"/>
        </w:rPr>
        <w:t>о закупках.</w:t>
      </w:r>
    </w:p>
    <w:p w14:paraId="647C0F9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10.13.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календарных дней со дня внесения изменений в договор размещает в ЕИС информацию об измененных условиях.</w:t>
      </w:r>
    </w:p>
    <w:p w14:paraId="066F87D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10.14.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7FBA6D4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2E0070B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61F1615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10.16.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042F40C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10.17.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23D5292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10.18. В договоре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43977CC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10.19.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14:paraId="2599C09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10.20.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w:t>
      </w:r>
      <w:r w:rsidRPr="0070597F">
        <w:rPr>
          <w:rFonts w:hAnsi="Times New Roman" w:cs="Times New Roman"/>
          <w:color w:val="000000"/>
          <w:sz w:val="28"/>
          <w:szCs w:val="28"/>
          <w:lang w:val="ru-RU"/>
        </w:rPr>
        <w:lastRenderedPageBreak/>
        <w:t>неустоек (штрафов, пеней).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Такие пени устанавливаются договором в размере одной трехсотой действующей на дату уплаты пеней ключевой ставки Центрального банка РФ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14:paraId="167D6D5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10.21.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требовать уплаты неустоек (штрафов, пеней).</w:t>
      </w:r>
    </w:p>
    <w:p w14:paraId="64D792D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Пени начисляются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устанавливаются договором в размере одной трехсотой действующей на дату уплаты пеней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3D28465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предусмотренных договором. Размер штрафа устанавливается договором.</w:t>
      </w:r>
    </w:p>
    <w:p w14:paraId="4D1EB54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10.22. Сторона освобождается от уплаты неустойки (штрафа,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E1DE19A" w14:textId="77777777" w:rsidR="00D40150"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10.23.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w:t>
      </w:r>
    </w:p>
    <w:p w14:paraId="78F647D3" w14:textId="77777777" w:rsidR="0070597F" w:rsidRDefault="0070597F">
      <w:pPr>
        <w:rPr>
          <w:rFonts w:hAnsi="Times New Roman" w:cs="Times New Roman"/>
          <w:color w:val="000000"/>
          <w:sz w:val="28"/>
          <w:szCs w:val="28"/>
          <w:lang w:val="ru-RU"/>
        </w:rPr>
      </w:pPr>
    </w:p>
    <w:p w14:paraId="5DCDF1D2" w14:textId="77777777" w:rsidR="0070597F" w:rsidRDefault="0070597F">
      <w:pPr>
        <w:rPr>
          <w:rFonts w:hAnsi="Times New Roman" w:cs="Times New Roman"/>
          <w:color w:val="000000"/>
          <w:sz w:val="28"/>
          <w:szCs w:val="28"/>
          <w:lang w:val="ru-RU"/>
        </w:rPr>
      </w:pPr>
    </w:p>
    <w:p w14:paraId="101359DC" w14:textId="77777777" w:rsidR="0070597F" w:rsidRDefault="0070597F">
      <w:pPr>
        <w:rPr>
          <w:rFonts w:hAnsi="Times New Roman" w:cs="Times New Roman"/>
          <w:color w:val="000000"/>
          <w:sz w:val="28"/>
          <w:szCs w:val="28"/>
          <w:lang w:val="ru-RU"/>
        </w:rPr>
      </w:pPr>
    </w:p>
    <w:p w14:paraId="13036352" w14:textId="77777777" w:rsidR="0070597F" w:rsidRPr="0070597F" w:rsidRDefault="0070597F">
      <w:pPr>
        <w:rPr>
          <w:rFonts w:hAnsi="Times New Roman" w:cs="Times New Roman"/>
          <w:color w:val="000000"/>
          <w:sz w:val="28"/>
          <w:szCs w:val="28"/>
          <w:lang w:val="ru-RU"/>
        </w:rPr>
      </w:pPr>
    </w:p>
    <w:p w14:paraId="4B64A53D" w14:textId="77777777"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lastRenderedPageBreak/>
        <w:t xml:space="preserve">РАЗДЕЛ </w:t>
      </w:r>
      <w:r w:rsidRPr="0070597F">
        <w:rPr>
          <w:b/>
          <w:bCs/>
          <w:color w:val="252525"/>
          <w:spacing w:val="-2"/>
          <w:sz w:val="28"/>
          <w:szCs w:val="28"/>
        </w:rPr>
        <w:t>III</w:t>
      </w:r>
      <w:r w:rsidRPr="0070597F">
        <w:rPr>
          <w:b/>
          <w:bCs/>
          <w:color w:val="252525"/>
          <w:spacing w:val="-2"/>
          <w:sz w:val="28"/>
          <w:szCs w:val="28"/>
          <w:lang w:val="ru-RU"/>
        </w:rPr>
        <w:t>. НАЧАЛЬНАЯ (МАКСИМАЛЬНАЯ) ЦЕНА ДОГОВОРА, ЦЕНА ДОГОВОРА С ЕДИНСТВЕННЫМ ПОСТАВЩИКОМ</w:t>
      </w:r>
    </w:p>
    <w:p w14:paraId="6F23FC42"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1.</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Порядок определения начальной (максимальной) цены договора</w:t>
      </w:r>
    </w:p>
    <w:p w14:paraId="52916DC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 При осуществлении закупок начальная (максимальная) цена договора подлежит обоснованию и расчету с учетом требований настоящего Положения о закупке.</w:t>
      </w:r>
    </w:p>
    <w:p w14:paraId="302D6A9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На этапе формирования плана закупок Заказчик формирует НМЦ, в том числе с использованием: цен на однородные и/или идентичные товары, работы, услуги по ранее заключенным договорам с учетом индексации, а также информации, находящейся в открытом доступе в информационно-коммуникационной сети Интернет и/или в средствах массовой информации, а также из источников информации, определенных настоящим Положением о закупке.</w:t>
      </w:r>
    </w:p>
    <w:p w14:paraId="595F3A5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На этапе подготовки закупочной документации (для конкурентных и неконкурентных закупок) размер НМЦ определяется с использованием методов, предусмотренных настоящим Положением, после формирования и согласования потребности в конкретном товаре, работах и услугах, а также утверждения требований к закупаемым товарам, работам и услугам в соответствии с настоящим Положением о закупке.</w:t>
      </w:r>
    </w:p>
    <w:p w14:paraId="354EBFE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 В целях определения НМЦ требуется осуществить следующие действия:</w:t>
      </w:r>
    </w:p>
    <w:p w14:paraId="2924CAA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1.4.1. Рассмотреть требования к закупаемым товарам, работам, услугам.</w:t>
      </w:r>
    </w:p>
    <w:p w14:paraId="037F11F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1.4.2. Изучить</w:t>
      </w:r>
      <w:r w:rsidRPr="0070597F">
        <w:rPr>
          <w:rFonts w:hAnsi="Times New Roman" w:cs="Times New Roman"/>
          <w:color w:val="000000"/>
          <w:sz w:val="28"/>
          <w:szCs w:val="28"/>
        </w:rPr>
        <w:t> </w:t>
      </w:r>
      <w:r w:rsidRPr="0070597F">
        <w:rPr>
          <w:rFonts w:hAnsi="Times New Roman" w:cs="Times New Roman"/>
          <w:color w:val="000000"/>
          <w:sz w:val="28"/>
          <w:szCs w:val="28"/>
          <w:lang w:val="ru-RU"/>
        </w:rPr>
        <w:t>при наличии</w:t>
      </w:r>
      <w:r w:rsidRPr="0070597F">
        <w:rPr>
          <w:rFonts w:hAnsi="Times New Roman" w:cs="Times New Roman"/>
          <w:color w:val="000000"/>
          <w:sz w:val="28"/>
          <w:szCs w:val="28"/>
        </w:rPr>
        <w:t> </w:t>
      </w:r>
      <w:r w:rsidRPr="0070597F">
        <w:rPr>
          <w:rFonts w:hAnsi="Times New Roman" w:cs="Times New Roman"/>
          <w:color w:val="000000"/>
          <w:sz w:val="28"/>
          <w:szCs w:val="28"/>
          <w:lang w:val="ru-RU"/>
        </w:rPr>
        <w:t>нормативные правовые акты РФ, правовые акты Заказчика в отношении закупаемых товаров, работ, услуг.</w:t>
      </w:r>
    </w:p>
    <w:p w14:paraId="3CE09AB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1.4.3. Определить применимый метод определения НМЦ или несколько таких методов (для составной продукции, в отношении частей которой применимы различные методы определения НМЦ).</w:t>
      </w:r>
    </w:p>
    <w:p w14:paraId="0F9BB5C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1.4.4. Выполнить расчет НМЦ в порядке, установленном настоящим Положением о закупке.</w:t>
      </w:r>
    </w:p>
    <w:p w14:paraId="639A14B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1.4.5. Составить обоснование НМЦ в порядке, установленном настоящим Положением о закупке.</w:t>
      </w:r>
    </w:p>
    <w:p w14:paraId="291AC1B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1.5. В случае превышения рассчитанной НМЦ величины согласованного лимита денежных средств на закупку, установленного в финансовом плане Заказчика, Заказчик вправе осуществить закупку при изменении указанного лимита, а также плана закупок (если необходимо).</w:t>
      </w:r>
    </w:p>
    <w:p w14:paraId="0286A3F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случае отсутствия такой возможности Заказчик принимает решение об исключении закупки из плана закупок либо изменении объема закупаемой продукции.</w:t>
      </w:r>
    </w:p>
    <w:p w14:paraId="024DC2D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1.6. Если в результате расчета НМЦ выявится несоответствие рассчитанной НМЦ величине прогнозной НМЦ, указанной в плане закупок, более чем на 10% (десять процентов), необходимо осуществить корректировку плана закупок.</w:t>
      </w:r>
    </w:p>
    <w:p w14:paraId="7C3909E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1.7. В случае если Заказчик в извещении о закупке и документации о закупке вместо начальной (максимальной) цены договора устанавливает формулу цены и (или) максимальное значение цены договора, требования пунктов 1.1–1.6 статьи 1 раздела </w:t>
      </w:r>
      <w:r w:rsidRPr="0070597F">
        <w:rPr>
          <w:rFonts w:hAnsi="Times New Roman" w:cs="Times New Roman"/>
          <w:color w:val="000000"/>
          <w:sz w:val="28"/>
          <w:szCs w:val="28"/>
        </w:rPr>
        <w:t>III</w:t>
      </w:r>
      <w:r w:rsidRPr="0070597F">
        <w:rPr>
          <w:rFonts w:hAnsi="Times New Roman" w:cs="Times New Roman"/>
          <w:color w:val="000000"/>
          <w:sz w:val="28"/>
          <w:szCs w:val="28"/>
          <w:lang w:val="ru-RU"/>
        </w:rPr>
        <w:t xml:space="preserve"> настоящего Положения применяются в отношении цены единицы каждого из товаров, работ, услуг, являющихся предметом закупки.</w:t>
      </w:r>
    </w:p>
    <w:p w14:paraId="333DB23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1.8. Обоснование и расчет начальной (максимальной) цены договора осуществляется Заказчиком до размещения в единой информационной системе соответствующего извещения о закупке, а определение начальной (максимальной) цены в случае закупки у единственного поставщика (исполнителя, подрядчика) – до заключения соответствующего договора. Расчет начальной (максимальной) цены договора является неотъемлемой частью документации о закупке (извещения о закупке – в случае отсутствия документации).</w:t>
      </w:r>
    </w:p>
    <w:p w14:paraId="60E9B487"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2. Методы определения начальной (максимальной) цены договора, цены договора с единственным поставщиком</w:t>
      </w:r>
    </w:p>
    <w:p w14:paraId="00BF77C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2.1. НМЦ определяется следующими методами:</w:t>
      </w:r>
    </w:p>
    <w:p w14:paraId="4C6229B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2.1.1. Методом сопоставимых рыночных цен (анализа рынка).</w:t>
      </w:r>
    </w:p>
    <w:p w14:paraId="6CE71BF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2.1.2. Нормативным методом.</w:t>
      </w:r>
    </w:p>
    <w:p w14:paraId="7928806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2.1.3. Тарифным методом.</w:t>
      </w:r>
    </w:p>
    <w:p w14:paraId="21D41B0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2.1.4. Проектно-сметным методом.</w:t>
      </w:r>
    </w:p>
    <w:p w14:paraId="611DF3B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2.1.5. Затратным методом.</w:t>
      </w:r>
    </w:p>
    <w:p w14:paraId="551BD6A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2.2. Если закупаемые товары, работы, услуги состоят из нескольких составных частей, для каждой из частей может применяться соответствующий метод с формированием сводного расчета НМЦ путем суммирования полученных величин НМЦ по каждой из составных частей.</w:t>
      </w:r>
    </w:p>
    <w:p w14:paraId="280775DA"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3.</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Определение НМЦ методом сопоставимых рыночных цен (анализа рынка)</w:t>
      </w:r>
    </w:p>
    <w:p w14:paraId="4140FF3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 Метод сопоставимых рыночных цен (анализа рынка) является приоритетным для определения и обоснования НМЦ. Данный метод заключается в определении НМЦ на основании информации о рыночных ценах (далее – ценовая информация) идентичных товаров, работ, услуг, при их отсутствии – однородных товаров, работ, услуг.</w:t>
      </w:r>
    </w:p>
    <w:p w14:paraId="758BC4B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3.2. В целях получения ценовой информации в отношении товара, работы, услуги для определения НМЦ рекомендуется:</w:t>
      </w:r>
    </w:p>
    <w:p w14:paraId="0E064AE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3.2.1. Определить идентичные и/или однородные товары, работы, услуги и направить запросы о предоставлении ценовой информации (коммерческих </w:t>
      </w:r>
      <w:r w:rsidRPr="0070597F">
        <w:rPr>
          <w:rFonts w:hAnsi="Times New Roman" w:cs="Times New Roman"/>
          <w:color w:val="000000"/>
          <w:sz w:val="28"/>
          <w:szCs w:val="28"/>
          <w:lang w:val="ru-RU"/>
        </w:rPr>
        <w:lastRenderedPageBreak/>
        <w:t>предложений)</w:t>
      </w:r>
      <w:r w:rsidRPr="0070597F">
        <w:rPr>
          <w:rFonts w:hAnsi="Times New Roman" w:cs="Times New Roman"/>
          <w:color w:val="000000"/>
          <w:sz w:val="28"/>
          <w:szCs w:val="28"/>
        </w:rPr>
        <w:t> </w:t>
      </w:r>
      <w:r w:rsidRPr="0070597F">
        <w:rPr>
          <w:rFonts w:hAnsi="Times New Roman" w:cs="Times New Roman"/>
          <w:color w:val="000000"/>
          <w:sz w:val="28"/>
          <w:szCs w:val="28"/>
          <w:lang w:val="ru-RU"/>
        </w:rPr>
        <w:t>не менее чем 5 (пяти) поставщикам (подрядчикам, исполнителям), в том числе изготовителям продукции, организациям, являющимся официальными дилерами, дистрибьюторами производителей, организациям, которые ранее поставляли идентичную/однородную продукцию (выполняли идентичные/однородные работы, оказывали идентичные/однородные услуги) для Заказчика, и иным поставщикам (подрядчикам, исполнителям), обладающим опытом поставок аналогичных товаров, работ, услуг, информация о которых имеется в свободном доступе (в частности, опубликована в средствах массовой информации, размещена в сети Интернет).</w:t>
      </w:r>
    </w:p>
    <w:p w14:paraId="2273DF7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3.2.2. В случае получения менее 3 (трех) коммерческих предложений при наличии в открытом доступе в сети </w:t>
      </w:r>
      <w:proofErr w:type="gramStart"/>
      <w:r w:rsidRPr="0070597F">
        <w:rPr>
          <w:rFonts w:hAnsi="Times New Roman" w:cs="Times New Roman"/>
          <w:color w:val="000000"/>
          <w:sz w:val="28"/>
          <w:szCs w:val="28"/>
          <w:lang w:val="ru-RU"/>
        </w:rPr>
        <w:t>Интернет</w:t>
      </w:r>
      <w:r w:rsidRPr="0070597F">
        <w:rPr>
          <w:rFonts w:hAnsi="Times New Roman" w:cs="Times New Roman"/>
          <w:color w:val="000000"/>
          <w:sz w:val="28"/>
          <w:szCs w:val="28"/>
        </w:rPr>
        <w:t> </w:t>
      </w:r>
      <w:r w:rsidRPr="0070597F">
        <w:rPr>
          <w:rFonts w:hAnsi="Times New Roman" w:cs="Times New Roman"/>
          <w:color w:val="000000"/>
          <w:sz w:val="28"/>
          <w:szCs w:val="28"/>
          <w:lang w:val="ru-RU"/>
        </w:rPr>
        <w:t>источников</w:t>
      </w:r>
      <w:proofErr w:type="gramEnd"/>
      <w:r w:rsidRPr="0070597F">
        <w:rPr>
          <w:rFonts w:hAnsi="Times New Roman" w:cs="Times New Roman"/>
          <w:color w:val="000000"/>
          <w:sz w:val="28"/>
          <w:szCs w:val="28"/>
          <w:lang w:val="ru-RU"/>
        </w:rPr>
        <w:t xml:space="preserve"> информации о поставщиках, предлагающих идентичную/однородную продукцию, в целях исследования рынка рекомендуется направление дополнительных запросов.</w:t>
      </w:r>
    </w:p>
    <w:p w14:paraId="52510C3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3.3. Для определения НМЦ</w:t>
      </w:r>
      <w:r w:rsidRPr="0070597F">
        <w:rPr>
          <w:rFonts w:hAnsi="Times New Roman" w:cs="Times New Roman"/>
          <w:color w:val="000000"/>
          <w:sz w:val="28"/>
          <w:szCs w:val="28"/>
        </w:rPr>
        <w:t> </w:t>
      </w:r>
      <w:r w:rsidRPr="0070597F">
        <w:rPr>
          <w:rFonts w:hAnsi="Times New Roman" w:cs="Times New Roman"/>
          <w:color w:val="000000"/>
          <w:sz w:val="28"/>
          <w:szCs w:val="28"/>
          <w:lang w:val="ru-RU"/>
        </w:rPr>
        <w:t>может использоваться следующая информация (один или несколько источников):</w:t>
      </w:r>
    </w:p>
    <w:p w14:paraId="0A4E32A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3.3.1.</w:t>
      </w:r>
      <w:r w:rsidRPr="0070597F">
        <w:rPr>
          <w:rFonts w:hAnsi="Times New Roman" w:cs="Times New Roman"/>
          <w:color w:val="000000"/>
          <w:sz w:val="28"/>
          <w:szCs w:val="28"/>
        </w:rPr>
        <w:t> </w:t>
      </w:r>
      <w:r w:rsidRPr="0070597F">
        <w:rPr>
          <w:rFonts w:hAnsi="Times New Roman" w:cs="Times New Roman"/>
          <w:color w:val="000000"/>
          <w:sz w:val="28"/>
          <w:szCs w:val="28"/>
          <w:lang w:val="ru-RU"/>
        </w:rPr>
        <w:t>Общедоступная ценовая информации об идентичных и/или однородных товарах (работах, услугах), поставляемых (выполняемых, оказываемых) в сопоставимых условиях с учетом условий оплаты, из сети Интернет.</w:t>
      </w:r>
    </w:p>
    <w:p w14:paraId="74F9417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3.3.2. Информация о котировках на российских и иностранных биржах (в отношении биржевого товара). При расчете НМЦ на товар, являющийся биржевым, в качестве цены за единицу товара принимается среднее значение цены биржевого товара, рассчитанное на основании данных о его значениях за последние 30 календарных дней до дня расчета НМЦ.</w:t>
      </w:r>
    </w:p>
    <w:p w14:paraId="1951A9E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3.3.3. Информация, содержащаяся в единой информационной системе в сфере закупок товаров, работ, услуг (в реестре контрактов, заключенных заказчиками).</w:t>
      </w:r>
    </w:p>
    <w:p w14:paraId="6CEEFE5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3.3.4. Информация о ранее заключенных Заказчиком контрактах (договорах), исполнение по которым не завершено, но по которым осуществлена и принята Заказчиком поставка (выполнены работы, оказаны услуги).</w:t>
      </w:r>
    </w:p>
    <w:p w14:paraId="27A14FF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3.3.5. Информация, содержащаяся в отчете об оценке, получившем положительное заключение экспертизы СРО и выполненном оценщиком в соответствии с требованиями к закупаемым услугам по оценке.</w:t>
      </w:r>
    </w:p>
    <w:p w14:paraId="72866FD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3.4. Поступившие коммерческие предложения подлежат регистрации в установленном порядке.</w:t>
      </w:r>
    </w:p>
    <w:p w14:paraId="2A7E015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3.5. Для расчета НМЦ запрещается использовать ценовую информацию:</w:t>
      </w:r>
    </w:p>
    <w:p w14:paraId="3F057BD5" w14:textId="77777777" w:rsidR="00D40150" w:rsidRPr="0070597F" w:rsidRDefault="00AF5A99">
      <w:pPr>
        <w:numPr>
          <w:ilvl w:val="0"/>
          <w:numId w:val="2"/>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представленную лицами, сведения о которых включены в реестр недобросовестных поставщиков (подрядчиков, исполнителей);</w:t>
      </w:r>
    </w:p>
    <w:p w14:paraId="506C7A70" w14:textId="77777777" w:rsidR="00D40150" w:rsidRPr="0070597F" w:rsidRDefault="00AF5A99">
      <w:pPr>
        <w:numPr>
          <w:ilvl w:val="0"/>
          <w:numId w:val="2"/>
        </w:numPr>
        <w:ind w:left="780" w:right="180"/>
        <w:contextualSpacing/>
        <w:rPr>
          <w:rFonts w:hAnsi="Times New Roman" w:cs="Times New Roman"/>
          <w:color w:val="000000"/>
          <w:sz w:val="28"/>
          <w:szCs w:val="28"/>
        </w:rPr>
      </w:pPr>
      <w:proofErr w:type="spellStart"/>
      <w:r w:rsidRPr="0070597F">
        <w:rPr>
          <w:rFonts w:hAnsi="Times New Roman" w:cs="Times New Roman"/>
          <w:color w:val="000000"/>
          <w:sz w:val="28"/>
          <w:szCs w:val="28"/>
        </w:rPr>
        <w:t>полученную</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из</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анонимных</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источников</w:t>
      </w:r>
      <w:proofErr w:type="spellEnd"/>
      <w:r w:rsidRPr="0070597F">
        <w:rPr>
          <w:rFonts w:hAnsi="Times New Roman" w:cs="Times New Roman"/>
          <w:color w:val="000000"/>
          <w:sz w:val="28"/>
          <w:szCs w:val="28"/>
        </w:rPr>
        <w:t>;</w:t>
      </w:r>
    </w:p>
    <w:p w14:paraId="6CA1EF47" w14:textId="77777777" w:rsidR="00D40150" w:rsidRPr="0070597F" w:rsidRDefault="00AF5A99">
      <w:pPr>
        <w:numPr>
          <w:ilvl w:val="0"/>
          <w:numId w:val="2"/>
        </w:numPr>
        <w:ind w:left="780" w:right="180"/>
        <w:rPr>
          <w:rFonts w:hAnsi="Times New Roman" w:cs="Times New Roman"/>
          <w:color w:val="000000"/>
          <w:sz w:val="28"/>
          <w:szCs w:val="28"/>
          <w:lang w:val="ru-RU"/>
        </w:rPr>
      </w:pPr>
      <w:r w:rsidRPr="0070597F">
        <w:rPr>
          <w:rFonts w:hAnsi="Times New Roman" w:cs="Times New Roman"/>
          <w:color w:val="000000"/>
          <w:sz w:val="28"/>
          <w:szCs w:val="28"/>
          <w:lang w:val="ru-RU"/>
        </w:rPr>
        <w:t xml:space="preserve">содержащуюся в документах, полученных Заказчиком по его запросам, в отношении товаров, работ и услуг, не соответствующих требованиям, </w:t>
      </w:r>
      <w:r w:rsidRPr="0070597F">
        <w:rPr>
          <w:rFonts w:hAnsi="Times New Roman" w:cs="Times New Roman"/>
          <w:color w:val="000000"/>
          <w:sz w:val="28"/>
          <w:szCs w:val="28"/>
          <w:lang w:val="ru-RU"/>
        </w:rPr>
        <w:lastRenderedPageBreak/>
        <w:t>установленным Заказчиком в части предмета закупки, сроков поставки, цены, а также к оформлению документов.</w:t>
      </w:r>
    </w:p>
    <w:p w14:paraId="1B6579C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3.6. При использовании в целях определения НМЦ ценовой информации из источников, указанных в пункте 3.3 статьи 3 раздела </w:t>
      </w:r>
      <w:r w:rsidRPr="0070597F">
        <w:rPr>
          <w:rFonts w:hAnsi="Times New Roman" w:cs="Times New Roman"/>
          <w:color w:val="000000"/>
          <w:sz w:val="28"/>
          <w:szCs w:val="28"/>
        </w:rPr>
        <w:t>III</w:t>
      </w:r>
      <w:r w:rsidRPr="0070597F">
        <w:rPr>
          <w:rFonts w:hAnsi="Times New Roman" w:cs="Times New Roman"/>
          <w:color w:val="000000"/>
          <w:sz w:val="28"/>
          <w:szCs w:val="28"/>
          <w:lang w:val="ru-RU"/>
        </w:rPr>
        <w:t xml:space="preserve"> настоящего Положения, целесообразно привести цены прошлых периодов (более 1 (одного) года от периода определения НМЦ) к текущему уровню с помощью применения индекса потребительских цен – для определения НМЦ на работы, услуги (далее – ИПЦ) или индекса цен производителей – для определения НМЦ на товары (далее – ИЦП).</w:t>
      </w:r>
    </w:p>
    <w:p w14:paraId="1EFD418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Приведение цены к текущему уровню цен с помощью применения ИПЦ и ИЦП, которые публикуются на официальном сайте Росстата, и прогнозных показателей ИЦП, ИПЦ, которые публикуются на официальном сайте Минэкономразвития, выполняется путем умножения исходной цены согласно источнику ценовой информации на ИПЦ, ИЦП:</w:t>
      </w:r>
    </w:p>
    <w:p w14:paraId="74C78C0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Ц = Цист ×</w:t>
      </w:r>
      <w:r w:rsidRPr="0070597F">
        <w:rPr>
          <w:rFonts w:hAnsi="Times New Roman" w:cs="Times New Roman"/>
          <w:color w:val="000000"/>
          <w:sz w:val="28"/>
          <w:szCs w:val="28"/>
        </w:rPr>
        <w:t> In</w:t>
      </w:r>
      <w:r w:rsidRPr="0070597F">
        <w:rPr>
          <w:rFonts w:hAnsi="Times New Roman" w:cs="Times New Roman"/>
          <w:color w:val="000000"/>
          <w:sz w:val="28"/>
          <w:szCs w:val="28"/>
          <w:lang w:val="ru-RU"/>
        </w:rPr>
        <w:t>,</w:t>
      </w:r>
    </w:p>
    <w:p w14:paraId="26545E1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где:</w:t>
      </w:r>
      <w:r w:rsidRPr="0070597F">
        <w:rPr>
          <w:sz w:val="28"/>
          <w:szCs w:val="28"/>
          <w:lang w:val="ru-RU"/>
        </w:rPr>
        <w:br/>
      </w:r>
      <w:r w:rsidRPr="0070597F">
        <w:rPr>
          <w:rFonts w:hAnsi="Times New Roman" w:cs="Times New Roman"/>
          <w:color w:val="000000"/>
          <w:sz w:val="28"/>
          <w:szCs w:val="28"/>
          <w:lang w:val="ru-RU"/>
        </w:rPr>
        <w:t>Ц – определяемая цена на дату расчета;</w:t>
      </w:r>
    </w:p>
    <w:p w14:paraId="0DAA2E9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Цист – исходная цена согласно источнику ценовой информации;</w:t>
      </w:r>
    </w:p>
    <w:p w14:paraId="54CAEE7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rPr>
        <w:t>In</w:t>
      </w:r>
      <w:r w:rsidRPr="0070597F">
        <w:rPr>
          <w:rFonts w:hAnsi="Times New Roman" w:cs="Times New Roman"/>
          <w:color w:val="000000"/>
          <w:sz w:val="28"/>
          <w:szCs w:val="28"/>
          <w:lang w:val="ru-RU"/>
        </w:rPr>
        <w:t xml:space="preserve"> – индекс (ИПЦ – для работ, услуг, ИЦП – для товаров), в процентах.</w:t>
      </w:r>
    </w:p>
    <w:p w14:paraId="082C06C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3.7. В целях определения НМЦ методом сопоставимых рыночных цен (анализа рынка) используются не менее 3 (трех) цен товара, работы, услуги, предлагаемых различными поставщиками (подрядчиками, исполнителями), полученных по запросу в соответствии с подпунктом 3.2.1 пункта 3.2 статьи 3 раздела </w:t>
      </w:r>
      <w:r w:rsidRPr="0070597F">
        <w:rPr>
          <w:rFonts w:hAnsi="Times New Roman" w:cs="Times New Roman"/>
          <w:color w:val="000000"/>
          <w:sz w:val="28"/>
          <w:szCs w:val="28"/>
        </w:rPr>
        <w:t>III</w:t>
      </w:r>
      <w:r w:rsidRPr="0070597F">
        <w:rPr>
          <w:rFonts w:hAnsi="Times New Roman" w:cs="Times New Roman"/>
          <w:color w:val="000000"/>
          <w:sz w:val="28"/>
          <w:szCs w:val="28"/>
          <w:lang w:val="ru-RU"/>
        </w:rPr>
        <w:t xml:space="preserve"> настоящего Положения, а также дополнительная информация, полученная в соответствии с пунктом 3.3 статьи 3 раздела </w:t>
      </w:r>
      <w:r w:rsidRPr="0070597F">
        <w:rPr>
          <w:rFonts w:hAnsi="Times New Roman" w:cs="Times New Roman"/>
          <w:color w:val="000000"/>
          <w:sz w:val="28"/>
          <w:szCs w:val="28"/>
        </w:rPr>
        <w:t>III</w:t>
      </w:r>
      <w:r w:rsidRPr="0070597F">
        <w:rPr>
          <w:rFonts w:hAnsi="Times New Roman" w:cs="Times New Roman"/>
          <w:color w:val="000000"/>
          <w:sz w:val="28"/>
          <w:szCs w:val="28"/>
          <w:lang w:val="ru-RU"/>
        </w:rPr>
        <w:t xml:space="preserve"> настоящего Положения.</w:t>
      </w:r>
    </w:p>
    <w:p w14:paraId="1C0BEFAF" w14:textId="77777777" w:rsidR="00D40150" w:rsidRPr="0070597F" w:rsidRDefault="00AF5A99">
      <w:pPr>
        <w:rPr>
          <w:rFonts w:hAnsi="Times New Roman" w:cs="Times New Roman"/>
          <w:color w:val="000000"/>
          <w:sz w:val="28"/>
          <w:szCs w:val="28"/>
        </w:rPr>
      </w:pPr>
      <w:r w:rsidRPr="0070597F">
        <w:rPr>
          <w:rFonts w:hAnsi="Times New Roman" w:cs="Times New Roman"/>
          <w:color w:val="000000"/>
          <w:sz w:val="28"/>
          <w:szCs w:val="28"/>
          <w:lang w:val="ru-RU"/>
        </w:rPr>
        <w:t xml:space="preserve">3.8. В целях определения однородности совокупности значений выявленных цен, используемых в расчете НМЦ в соответствии с настоящим разделом, рекомендуется определять коэффициент вариации. </w:t>
      </w:r>
      <w:proofErr w:type="spellStart"/>
      <w:r w:rsidRPr="0070597F">
        <w:rPr>
          <w:rFonts w:hAnsi="Times New Roman" w:cs="Times New Roman"/>
          <w:color w:val="000000"/>
          <w:sz w:val="28"/>
          <w:szCs w:val="28"/>
        </w:rPr>
        <w:t>Коэффициент</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вариации</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цены</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определяется</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по</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следующей</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формуле</w:t>
      </w:r>
      <w:proofErr w:type="spellEnd"/>
      <w:r w:rsidRPr="0070597F">
        <w:rPr>
          <w:rFonts w:hAnsi="Times New Roman" w:cs="Times New Roman"/>
          <w:color w:val="000000"/>
          <w:sz w:val="28"/>
          <w:szCs w:val="28"/>
        </w:rPr>
        <w:t>:</w:t>
      </w:r>
    </w:p>
    <w:tbl>
      <w:tblPr>
        <w:tblW w:w="0" w:type="auto"/>
        <w:tblCellMar>
          <w:top w:w="15" w:type="dxa"/>
          <w:left w:w="15" w:type="dxa"/>
          <w:bottom w:w="15" w:type="dxa"/>
          <w:right w:w="15" w:type="dxa"/>
        </w:tblCellMar>
        <w:tblLook w:val="0600" w:firstRow="0" w:lastRow="0" w:firstColumn="0" w:lastColumn="0" w:noHBand="1" w:noVBand="1"/>
      </w:tblPr>
      <w:tblGrid>
        <w:gridCol w:w="9176"/>
        <w:gridCol w:w="156"/>
      </w:tblGrid>
      <w:tr w:rsidR="00D40150" w:rsidRPr="0070597F" w14:paraId="7F1DC3CE" w14:textId="77777777">
        <w:tc>
          <w:tcPr>
            <w:tcW w:w="0" w:type="auto"/>
            <w:tcMar>
              <w:top w:w="75" w:type="dxa"/>
              <w:left w:w="75" w:type="dxa"/>
              <w:bottom w:w="75" w:type="dxa"/>
              <w:right w:w="75" w:type="dxa"/>
            </w:tcMar>
          </w:tcPr>
          <w:p w14:paraId="10F6D0B0" w14:textId="77777777" w:rsidR="00D40150" w:rsidRPr="0070597F" w:rsidRDefault="00AF5A99">
            <w:pPr>
              <w:rPr>
                <w:sz w:val="28"/>
                <w:szCs w:val="28"/>
              </w:rPr>
            </w:pPr>
            <w:r w:rsidRPr="0070597F">
              <w:rPr>
                <w:noProof/>
                <w:sz w:val="28"/>
                <w:szCs w:val="28"/>
                <w:lang w:val="ru-RU" w:eastAsia="ru-RU"/>
              </w:rPr>
              <w:lastRenderedPageBreak/>
              <w:drawing>
                <wp:inline distT="0" distB="0" distL="0" distR="0" wp14:anchorId="69419294" wp14:editId="13A137AC">
                  <wp:extent cx="5732144" cy="3484882"/>
                  <wp:effectExtent l="0" t="0" r="0" b="0"/>
                  <wp:docPr id="1" name="Picture 1" descr="/api/doc/v1/image/-26355710?moduleId=118&amp;id=12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26355710?moduleId=118&amp;id=12276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32144" cy="3484882"/>
                          </a:xfrm>
                          <a:prstGeom prst="rect">
                            <a:avLst/>
                          </a:prstGeom>
                          <a:noFill/>
                          <a:ln>
                            <a:noFill/>
                          </a:ln>
                        </pic:spPr>
                      </pic:pic>
                    </a:graphicData>
                  </a:graphic>
                </wp:inline>
              </w:drawing>
            </w:r>
          </w:p>
        </w:tc>
        <w:tc>
          <w:tcPr>
            <w:tcW w:w="0" w:type="auto"/>
            <w:tcMar>
              <w:top w:w="75" w:type="dxa"/>
              <w:left w:w="75" w:type="dxa"/>
              <w:bottom w:w="75" w:type="dxa"/>
              <w:right w:w="75" w:type="dxa"/>
            </w:tcMar>
          </w:tcPr>
          <w:p w14:paraId="67B0A7AF" w14:textId="77777777" w:rsidR="00D40150" w:rsidRPr="0070597F" w:rsidRDefault="00D40150">
            <w:pPr>
              <w:ind w:left="75" w:right="75"/>
              <w:rPr>
                <w:rFonts w:hAnsi="Times New Roman" w:cs="Times New Roman"/>
                <w:color w:val="000000"/>
                <w:sz w:val="28"/>
                <w:szCs w:val="28"/>
              </w:rPr>
            </w:pPr>
          </w:p>
        </w:tc>
      </w:tr>
      <w:tr w:rsidR="00D40150" w:rsidRPr="0070597F" w14:paraId="655F1202" w14:textId="77777777">
        <w:tc>
          <w:tcPr>
            <w:tcW w:w="0" w:type="auto"/>
            <w:tcMar>
              <w:top w:w="75" w:type="dxa"/>
              <w:left w:w="75" w:type="dxa"/>
              <w:bottom w:w="75" w:type="dxa"/>
              <w:right w:w="75" w:type="dxa"/>
            </w:tcMar>
          </w:tcPr>
          <w:p w14:paraId="33EDB0DF" w14:textId="77777777" w:rsidR="00D40150" w:rsidRPr="0070597F" w:rsidRDefault="00AF5A99">
            <w:pPr>
              <w:rPr>
                <w:sz w:val="28"/>
                <w:szCs w:val="28"/>
              </w:rPr>
            </w:pPr>
            <w:r w:rsidRPr="0070597F">
              <w:rPr>
                <w:noProof/>
                <w:sz w:val="28"/>
                <w:szCs w:val="28"/>
                <w:lang w:val="ru-RU" w:eastAsia="ru-RU"/>
              </w:rPr>
              <w:drawing>
                <wp:inline distT="0" distB="0" distL="0" distR="0" wp14:anchorId="2AE17749" wp14:editId="26A9EF08">
                  <wp:extent cx="5732144" cy="2268335"/>
                  <wp:effectExtent l="0" t="0" r="0" b="0"/>
                  <wp:docPr id="2" name="Picture 2" descr="/api/doc/v1/image/-26355764?moduleId=118&amp;id=12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i/doc/v1/image/-26355764?moduleId=118&amp;id=12276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32144" cy="2268335"/>
                          </a:xfrm>
                          <a:prstGeom prst="rect">
                            <a:avLst/>
                          </a:prstGeom>
                          <a:noFill/>
                          <a:ln>
                            <a:noFill/>
                          </a:ln>
                        </pic:spPr>
                      </pic:pic>
                    </a:graphicData>
                  </a:graphic>
                </wp:inline>
              </w:drawing>
            </w:r>
          </w:p>
        </w:tc>
        <w:tc>
          <w:tcPr>
            <w:tcW w:w="0" w:type="auto"/>
            <w:tcMar>
              <w:top w:w="75" w:type="dxa"/>
              <w:left w:w="75" w:type="dxa"/>
              <w:bottom w:w="75" w:type="dxa"/>
              <w:right w:w="75" w:type="dxa"/>
            </w:tcMar>
          </w:tcPr>
          <w:p w14:paraId="40A71861" w14:textId="77777777" w:rsidR="00D40150" w:rsidRPr="0070597F" w:rsidRDefault="00D40150">
            <w:pPr>
              <w:ind w:left="75" w:right="75"/>
              <w:rPr>
                <w:rFonts w:hAnsi="Times New Roman" w:cs="Times New Roman"/>
                <w:color w:val="000000"/>
                <w:sz w:val="28"/>
                <w:szCs w:val="28"/>
              </w:rPr>
            </w:pPr>
          </w:p>
        </w:tc>
      </w:tr>
    </w:tbl>
    <w:p w14:paraId="0B42CF97" w14:textId="77777777" w:rsidR="00D40150" w:rsidRPr="0070597F" w:rsidRDefault="00D40150">
      <w:pPr>
        <w:rPr>
          <w:rFonts w:hAnsi="Times New Roman" w:cs="Times New Roman"/>
          <w:color w:val="000000"/>
          <w:sz w:val="28"/>
          <w:szCs w:val="28"/>
        </w:rPr>
      </w:pPr>
    </w:p>
    <w:p w14:paraId="1D2286C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3.9. Коэффициент вариации устанавливается до двух знаков после запятой без округления.</w:t>
      </w:r>
    </w:p>
    <w:p w14:paraId="509A7A7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3.10. Совокупность значений, используемых в расчете, при определении НМЦ считается неоднородной, если коэффициент вариации цены превышает 0,32.</w:t>
      </w:r>
    </w:p>
    <w:p w14:paraId="5158AA6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3.11. В случае если коэффициент вариации, рассчитанный в соответствии с пунктом 3.8</w:t>
      </w:r>
      <w:r w:rsidRPr="0070597F">
        <w:rPr>
          <w:rFonts w:hAnsi="Times New Roman" w:cs="Times New Roman"/>
          <w:color w:val="000000"/>
          <w:sz w:val="28"/>
          <w:szCs w:val="28"/>
        </w:rPr>
        <w:t> </w:t>
      </w:r>
      <w:r w:rsidRPr="0070597F">
        <w:rPr>
          <w:rFonts w:hAnsi="Times New Roman" w:cs="Times New Roman"/>
          <w:color w:val="000000"/>
          <w:sz w:val="28"/>
          <w:szCs w:val="28"/>
          <w:lang w:val="ru-RU"/>
        </w:rPr>
        <w:t>настоящего Положения, находится в диапазоне от 0 до 0,05 (включительно), то в целях расширения возможностей участия юридических и физических лиц в закупке товаров, работ, услуг с учетом незначительной степени рассеивания данных НМЦ может определяться как среднее арифметическое значение цен на товар (работы, услуги), принятых в расчет по формуле:</w:t>
      </w:r>
    </w:p>
    <w:tbl>
      <w:tblPr>
        <w:tblW w:w="0" w:type="auto"/>
        <w:tblCellMar>
          <w:top w:w="15" w:type="dxa"/>
          <w:left w:w="15" w:type="dxa"/>
          <w:bottom w:w="15" w:type="dxa"/>
          <w:right w:w="15" w:type="dxa"/>
        </w:tblCellMar>
        <w:tblLook w:val="0600" w:firstRow="0" w:lastRow="0" w:firstColumn="0" w:lastColumn="0" w:noHBand="1" w:noVBand="1"/>
      </w:tblPr>
      <w:tblGrid>
        <w:gridCol w:w="9246"/>
        <w:gridCol w:w="156"/>
      </w:tblGrid>
      <w:tr w:rsidR="00D40150" w:rsidRPr="0070597F" w14:paraId="47AFD65A" w14:textId="77777777">
        <w:tc>
          <w:tcPr>
            <w:tcW w:w="0" w:type="auto"/>
            <w:tcMar>
              <w:top w:w="75" w:type="dxa"/>
              <w:left w:w="75" w:type="dxa"/>
              <w:bottom w:w="75" w:type="dxa"/>
              <w:right w:w="75" w:type="dxa"/>
            </w:tcMar>
          </w:tcPr>
          <w:p w14:paraId="518D16D7" w14:textId="77777777" w:rsidR="00D40150" w:rsidRPr="0070597F" w:rsidRDefault="00AF5A99">
            <w:pPr>
              <w:rPr>
                <w:sz w:val="28"/>
                <w:szCs w:val="28"/>
              </w:rPr>
            </w:pPr>
            <w:r w:rsidRPr="0070597F">
              <w:rPr>
                <w:noProof/>
                <w:sz w:val="28"/>
                <w:szCs w:val="28"/>
                <w:lang w:val="ru-RU" w:eastAsia="ru-RU"/>
              </w:rPr>
              <w:lastRenderedPageBreak/>
              <w:drawing>
                <wp:inline distT="0" distB="0" distL="0" distR="0" wp14:anchorId="6043D2A2" wp14:editId="24F46AB1">
                  <wp:extent cx="5732144" cy="1868720"/>
                  <wp:effectExtent l="0" t="0" r="0" b="0"/>
                  <wp:docPr id="3" name="Picture 3" descr="/api/doc/v1/image/-26356297?moduleId=118&amp;id=12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i/doc/v1/image/-26356297?moduleId=118&amp;id=12276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32144" cy="1868720"/>
                          </a:xfrm>
                          <a:prstGeom prst="rect">
                            <a:avLst/>
                          </a:prstGeom>
                          <a:noFill/>
                          <a:ln>
                            <a:noFill/>
                          </a:ln>
                        </pic:spPr>
                      </pic:pic>
                    </a:graphicData>
                  </a:graphic>
                </wp:inline>
              </w:drawing>
            </w:r>
            <w:r w:rsidRPr="0070597F">
              <w:rPr>
                <w:rFonts w:hAnsi="Times New Roman" w:cs="Times New Roman"/>
                <w:color w:val="000000"/>
                <w:sz w:val="28"/>
                <w:szCs w:val="28"/>
              </w:rPr>
              <w:t> </w:t>
            </w:r>
          </w:p>
        </w:tc>
        <w:tc>
          <w:tcPr>
            <w:tcW w:w="0" w:type="auto"/>
            <w:tcMar>
              <w:top w:w="75" w:type="dxa"/>
              <w:left w:w="75" w:type="dxa"/>
              <w:bottom w:w="75" w:type="dxa"/>
              <w:right w:w="75" w:type="dxa"/>
            </w:tcMar>
          </w:tcPr>
          <w:p w14:paraId="2CB21A83" w14:textId="77777777" w:rsidR="00D40150" w:rsidRPr="0070597F" w:rsidRDefault="00D40150">
            <w:pPr>
              <w:ind w:left="75" w:right="75"/>
              <w:rPr>
                <w:rFonts w:hAnsi="Times New Roman" w:cs="Times New Roman"/>
                <w:color w:val="000000"/>
                <w:sz w:val="28"/>
                <w:szCs w:val="28"/>
              </w:rPr>
            </w:pPr>
          </w:p>
        </w:tc>
      </w:tr>
    </w:tbl>
    <w:p w14:paraId="3FBF0E77" w14:textId="77777777" w:rsidR="00D40150" w:rsidRPr="0070597F" w:rsidRDefault="00D40150">
      <w:pPr>
        <w:rPr>
          <w:rFonts w:hAnsi="Times New Roman" w:cs="Times New Roman"/>
          <w:color w:val="000000"/>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9176"/>
        <w:gridCol w:w="156"/>
      </w:tblGrid>
      <w:tr w:rsidR="00D40150" w:rsidRPr="0070597F" w14:paraId="2AB949DA" w14:textId="77777777">
        <w:tc>
          <w:tcPr>
            <w:tcW w:w="0" w:type="auto"/>
            <w:tcMar>
              <w:top w:w="75" w:type="dxa"/>
              <w:left w:w="75" w:type="dxa"/>
              <w:bottom w:w="75" w:type="dxa"/>
              <w:right w:w="75" w:type="dxa"/>
            </w:tcMar>
          </w:tcPr>
          <w:p w14:paraId="1F9AC7EB" w14:textId="77777777" w:rsidR="00D40150" w:rsidRPr="0070597F" w:rsidRDefault="00AF5A99">
            <w:pPr>
              <w:rPr>
                <w:sz w:val="28"/>
                <w:szCs w:val="28"/>
              </w:rPr>
            </w:pPr>
            <w:r w:rsidRPr="0070597F">
              <w:rPr>
                <w:noProof/>
                <w:sz w:val="28"/>
                <w:szCs w:val="28"/>
                <w:lang w:val="ru-RU" w:eastAsia="ru-RU"/>
              </w:rPr>
              <w:drawing>
                <wp:inline distT="0" distB="0" distL="0" distR="0" wp14:anchorId="4FADD9F9" wp14:editId="5FABDDC0">
                  <wp:extent cx="5732144" cy="1242517"/>
                  <wp:effectExtent l="0" t="0" r="0" b="0"/>
                  <wp:docPr id="4" name="Picture 4" descr="/api/doc/v1/image/-26356400?moduleId=118&amp;id=12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i/doc/v1/image/-26356400?moduleId=118&amp;id=12276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32144" cy="1242517"/>
                          </a:xfrm>
                          <a:prstGeom prst="rect">
                            <a:avLst/>
                          </a:prstGeom>
                          <a:noFill/>
                          <a:ln>
                            <a:noFill/>
                          </a:ln>
                        </pic:spPr>
                      </pic:pic>
                    </a:graphicData>
                  </a:graphic>
                </wp:inline>
              </w:drawing>
            </w:r>
          </w:p>
        </w:tc>
        <w:tc>
          <w:tcPr>
            <w:tcW w:w="0" w:type="auto"/>
            <w:tcMar>
              <w:top w:w="75" w:type="dxa"/>
              <w:left w:w="75" w:type="dxa"/>
              <w:bottom w:w="75" w:type="dxa"/>
              <w:right w:w="75" w:type="dxa"/>
            </w:tcMar>
          </w:tcPr>
          <w:p w14:paraId="0FF4504D" w14:textId="77777777" w:rsidR="00D40150" w:rsidRPr="0070597F" w:rsidRDefault="00D40150">
            <w:pPr>
              <w:ind w:left="75" w:right="75"/>
              <w:rPr>
                <w:rFonts w:hAnsi="Times New Roman" w:cs="Times New Roman"/>
                <w:color w:val="000000"/>
                <w:sz w:val="28"/>
                <w:szCs w:val="28"/>
              </w:rPr>
            </w:pPr>
          </w:p>
        </w:tc>
      </w:tr>
    </w:tbl>
    <w:p w14:paraId="21530CA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3.12. В случае если коэффициент вариации, рассчитанный в соответствии с пунктом 3.8 настоящего Положения, находится в диапазоне от 0,05 до 0,32, НМЦ определяется с учетом минимального значения, указанного в принятом к расчету источнике ценовой информации, по формуле:</w:t>
      </w:r>
    </w:p>
    <w:p w14:paraId="0A19686B" w14:textId="77777777" w:rsidR="00D40150" w:rsidRPr="0070597F" w:rsidRDefault="00AF5A99">
      <w:pPr>
        <w:rPr>
          <w:rFonts w:hAnsi="Times New Roman" w:cs="Times New Roman"/>
          <w:color w:val="000000"/>
          <w:sz w:val="28"/>
          <w:szCs w:val="28"/>
          <w:lang w:val="ru-RU"/>
        </w:rPr>
      </w:pPr>
      <w:proofErr w:type="spellStart"/>
      <w:r w:rsidRPr="0070597F">
        <w:rPr>
          <w:rFonts w:hAnsi="Times New Roman" w:cs="Times New Roman"/>
          <w:color w:val="000000"/>
          <w:sz w:val="28"/>
          <w:szCs w:val="28"/>
          <w:lang w:val="ru-RU"/>
        </w:rPr>
        <w:t>НМЦрын</w:t>
      </w:r>
      <w:proofErr w:type="spellEnd"/>
      <w:r w:rsidRPr="0070597F">
        <w:rPr>
          <w:rFonts w:hAnsi="Times New Roman" w:cs="Times New Roman"/>
          <w:color w:val="000000"/>
          <w:sz w:val="28"/>
          <w:szCs w:val="28"/>
          <w:lang w:val="ru-RU"/>
        </w:rPr>
        <w:t xml:space="preserve"> =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w:t>
      </w:r>
      <w:r w:rsidRPr="0070597F">
        <w:rPr>
          <w:rFonts w:hAnsi="Times New Roman" w:cs="Times New Roman"/>
          <w:color w:val="000000"/>
          <w:sz w:val="28"/>
          <w:szCs w:val="28"/>
        </w:rPr>
        <w:t> </w:t>
      </w:r>
      <w:r w:rsidRPr="0070597F">
        <w:rPr>
          <w:rFonts w:hAnsi="Times New Roman" w:cs="Times New Roman"/>
          <w:color w:val="000000"/>
          <w:sz w:val="28"/>
          <w:szCs w:val="28"/>
          <w:lang w:val="ru-RU"/>
        </w:rPr>
        <w:t>НМЦ</w:t>
      </w: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lang w:val="ru-RU"/>
        </w:rPr>
        <w:t xml:space="preserve"> мин,</w:t>
      </w:r>
    </w:p>
    <w:p w14:paraId="0BC78D1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где:</w:t>
      </w:r>
      <w:r w:rsidRPr="0070597F">
        <w:rPr>
          <w:sz w:val="28"/>
          <w:szCs w:val="28"/>
          <w:lang w:val="ru-RU"/>
        </w:rPr>
        <w:br/>
      </w:r>
      <w:proofErr w:type="spellStart"/>
      <w:r w:rsidRPr="0070597F">
        <w:rPr>
          <w:rFonts w:hAnsi="Times New Roman" w:cs="Times New Roman"/>
          <w:color w:val="000000"/>
          <w:sz w:val="28"/>
          <w:szCs w:val="28"/>
          <w:lang w:val="ru-RU"/>
        </w:rPr>
        <w:t>НМЦрын</w:t>
      </w:r>
      <w:proofErr w:type="spellEnd"/>
      <w:r w:rsidRPr="0070597F">
        <w:rPr>
          <w:rFonts w:hAnsi="Times New Roman" w:cs="Times New Roman"/>
          <w:color w:val="000000"/>
          <w:sz w:val="28"/>
          <w:szCs w:val="28"/>
          <w:lang w:val="ru-RU"/>
        </w:rPr>
        <w:t xml:space="preserve"> – НМЦ, определяемая методом сопоставимых рыночных цен (анализа рынка);</w:t>
      </w:r>
    </w:p>
    <w:p w14:paraId="017D6CE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 количество (объем) закупаемого товара (работы, услуги);</w:t>
      </w:r>
    </w:p>
    <w:p w14:paraId="43C690F6" w14:textId="77777777" w:rsidR="00D40150" w:rsidRPr="0070597F" w:rsidRDefault="00AF5A99">
      <w:pPr>
        <w:rPr>
          <w:rFonts w:hAnsi="Times New Roman" w:cs="Times New Roman"/>
          <w:color w:val="000000"/>
          <w:sz w:val="28"/>
          <w:szCs w:val="28"/>
          <w:lang w:val="ru-RU"/>
        </w:rPr>
      </w:pP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lang w:val="ru-RU"/>
        </w:rPr>
        <w:t>мин – номер источника ценовой информации, в котором указана минимальная цена.</w:t>
      </w:r>
    </w:p>
    <w:p w14:paraId="33B4011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3.13. В случае если коэффициент вариации превышает 0,32, из расчета исключается значение цены, имеющее наибольшее отклонение от средней арифметической величины полученных цен, и НМЦ рассчитывается повторно.</w:t>
      </w:r>
    </w:p>
    <w:p w14:paraId="1B99A3F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3.14. В случае если после исключения значения цены, имеющего наибольшее отклонение от средней арифметической величины полученных цен, осталось менее 3 (трех) цен товара (работы, услуги), то в целях повторного расчета НМЦ необходимо осуществить поиск дополнительных ценовых значений в порядке, предусмотренном пунктом 3.3 статьи 3 раздела </w:t>
      </w:r>
      <w:r w:rsidRPr="0070597F">
        <w:rPr>
          <w:rFonts w:hAnsi="Times New Roman" w:cs="Times New Roman"/>
          <w:color w:val="000000"/>
          <w:sz w:val="28"/>
          <w:szCs w:val="28"/>
        </w:rPr>
        <w:t>III</w:t>
      </w:r>
      <w:r w:rsidRPr="0070597F">
        <w:rPr>
          <w:rFonts w:hAnsi="Times New Roman" w:cs="Times New Roman"/>
          <w:color w:val="000000"/>
          <w:sz w:val="28"/>
          <w:szCs w:val="28"/>
          <w:lang w:val="ru-RU"/>
        </w:rPr>
        <w:t xml:space="preserve"> настоящего Положения. Полученные ценовые значения после дополнительного поиска учитываются в расчете (кроме исключенного).</w:t>
      </w:r>
    </w:p>
    <w:p w14:paraId="769AA24A" w14:textId="77777777" w:rsidR="0070597F" w:rsidRDefault="0070597F">
      <w:pPr>
        <w:jc w:val="center"/>
        <w:rPr>
          <w:rFonts w:hAnsi="Times New Roman" w:cs="Times New Roman"/>
          <w:b/>
          <w:bCs/>
          <w:color w:val="000000"/>
          <w:sz w:val="28"/>
          <w:szCs w:val="28"/>
          <w:lang w:val="ru-RU"/>
        </w:rPr>
      </w:pPr>
    </w:p>
    <w:p w14:paraId="703537AA" w14:textId="0406092C"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lastRenderedPageBreak/>
        <w:t>4.</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Определение НМЦ</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нормативным методом</w:t>
      </w:r>
    </w:p>
    <w:p w14:paraId="44A5604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4.1. Нормативный метод расчета НМЦ применяется в случае наличия требований о предельных ценах товаров, работ, услуг, установленных законодательством РФ.</w:t>
      </w:r>
    </w:p>
    <w:p w14:paraId="176B76D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4.2. Определение НМЦ нормативным методом осуществляется по формуле:</w:t>
      </w:r>
    </w:p>
    <w:p w14:paraId="10B9B613" w14:textId="77777777" w:rsidR="00D40150" w:rsidRPr="0070597F" w:rsidRDefault="00AF5A99">
      <w:pPr>
        <w:rPr>
          <w:rFonts w:hAnsi="Times New Roman" w:cs="Times New Roman"/>
          <w:color w:val="000000"/>
          <w:sz w:val="28"/>
          <w:szCs w:val="28"/>
          <w:lang w:val="ru-RU"/>
        </w:rPr>
      </w:pPr>
      <w:proofErr w:type="spellStart"/>
      <w:r w:rsidRPr="0070597F">
        <w:rPr>
          <w:rFonts w:hAnsi="Times New Roman" w:cs="Times New Roman"/>
          <w:color w:val="000000"/>
          <w:sz w:val="28"/>
          <w:szCs w:val="28"/>
          <w:lang w:val="ru-RU"/>
        </w:rPr>
        <w:t>НМЦнорм</w:t>
      </w:r>
      <w:proofErr w:type="spellEnd"/>
      <w:r w:rsidRPr="0070597F">
        <w:rPr>
          <w:rFonts w:hAnsi="Times New Roman" w:cs="Times New Roman"/>
          <w:color w:val="000000"/>
          <w:sz w:val="28"/>
          <w:szCs w:val="28"/>
          <w:lang w:val="ru-RU"/>
        </w:rPr>
        <w:t xml:space="preserve"> =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w:t>
      </w:r>
      <w:r w:rsidRPr="0070597F">
        <w:rPr>
          <w:rFonts w:hAnsi="Times New Roman" w:cs="Times New Roman"/>
          <w:color w:val="000000"/>
          <w:sz w:val="28"/>
          <w:szCs w:val="28"/>
        </w:rPr>
        <w:t> </w:t>
      </w:r>
      <w:proofErr w:type="spellStart"/>
      <w:r w:rsidRPr="0070597F">
        <w:rPr>
          <w:rFonts w:hAnsi="Times New Roman" w:cs="Times New Roman"/>
          <w:color w:val="000000"/>
          <w:sz w:val="28"/>
          <w:szCs w:val="28"/>
          <w:lang w:val="ru-RU"/>
        </w:rPr>
        <w:t>Цпред</w:t>
      </w:r>
      <w:proofErr w:type="spellEnd"/>
      <w:r w:rsidRPr="0070597F">
        <w:rPr>
          <w:rFonts w:hAnsi="Times New Roman" w:cs="Times New Roman"/>
          <w:color w:val="000000"/>
          <w:sz w:val="28"/>
          <w:szCs w:val="28"/>
          <w:lang w:val="ru-RU"/>
        </w:rPr>
        <w:t>,</w:t>
      </w:r>
    </w:p>
    <w:p w14:paraId="3F8AA65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где:</w:t>
      </w:r>
      <w:r w:rsidRPr="0070597F">
        <w:rPr>
          <w:sz w:val="28"/>
          <w:szCs w:val="28"/>
          <w:lang w:val="ru-RU"/>
        </w:rPr>
        <w:br/>
      </w:r>
      <w:proofErr w:type="spellStart"/>
      <w:r w:rsidRPr="0070597F">
        <w:rPr>
          <w:rFonts w:hAnsi="Times New Roman" w:cs="Times New Roman"/>
          <w:color w:val="000000"/>
          <w:sz w:val="28"/>
          <w:szCs w:val="28"/>
          <w:lang w:val="ru-RU"/>
        </w:rPr>
        <w:t>НМЦнорм</w:t>
      </w:r>
      <w:proofErr w:type="spellEnd"/>
      <w:r w:rsidRPr="0070597F">
        <w:rPr>
          <w:rFonts w:hAnsi="Times New Roman" w:cs="Times New Roman"/>
          <w:color w:val="000000"/>
          <w:sz w:val="28"/>
          <w:szCs w:val="28"/>
          <w:lang w:val="ru-RU"/>
        </w:rPr>
        <w:t xml:space="preserve"> – НМЦ, определяемая нормативным методом;</w:t>
      </w:r>
    </w:p>
    <w:p w14:paraId="451BE3E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 количество (объем) закупаемого товара (работы, услуги);</w:t>
      </w:r>
    </w:p>
    <w:p w14:paraId="5A0299F0" w14:textId="77777777" w:rsidR="00D40150" w:rsidRPr="0070597F" w:rsidRDefault="00AF5A99">
      <w:pPr>
        <w:rPr>
          <w:rFonts w:hAnsi="Times New Roman" w:cs="Times New Roman"/>
          <w:color w:val="000000"/>
          <w:sz w:val="28"/>
          <w:szCs w:val="28"/>
          <w:lang w:val="ru-RU"/>
        </w:rPr>
      </w:pPr>
      <w:proofErr w:type="spellStart"/>
      <w:r w:rsidRPr="0070597F">
        <w:rPr>
          <w:rFonts w:hAnsi="Times New Roman" w:cs="Times New Roman"/>
          <w:color w:val="000000"/>
          <w:sz w:val="28"/>
          <w:szCs w:val="28"/>
          <w:lang w:val="ru-RU"/>
        </w:rPr>
        <w:t>Цпред</w:t>
      </w:r>
      <w:proofErr w:type="spellEnd"/>
      <w:r w:rsidRPr="0070597F">
        <w:rPr>
          <w:rFonts w:hAnsi="Times New Roman" w:cs="Times New Roman"/>
          <w:color w:val="000000"/>
          <w:sz w:val="28"/>
          <w:szCs w:val="28"/>
          <w:lang w:val="ru-RU"/>
        </w:rPr>
        <w:t xml:space="preserve"> – предельная цена единицы товара, работы, услуги, установленная в рамках нормирования в сфере закупок.</w:t>
      </w:r>
    </w:p>
    <w:p w14:paraId="30D86C8C"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5.</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Определение НМЦ тарифным методом</w:t>
      </w:r>
    </w:p>
    <w:p w14:paraId="79C900F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 Тарифный метод подлежит применению, если в соответствии с законодательством РФ цены закупаемых товаров, работ, услуг подлежат государственному регулированию или установлены муниципальными правовыми актами либо правовыми актами организаций – субъектов естественных монополий.</w:t>
      </w:r>
    </w:p>
    <w:p w14:paraId="2F36CFD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5.2. Тарифный метод подлежит применению в том числе, но не ограничиваясь, при осуществлении закупок услуг электроснабжения, газоснабжения, теплоснабжения, водопотребления и водоотведения, почтовых услуг, услуг телефонной связи, специальной и фельдъегерской связи. При этом расчет НМЦ производится с учетом планируемых объемов закупаемых услуг и стоимости услуг (тарифов), установленных организациями-поставщиками.</w:t>
      </w:r>
    </w:p>
    <w:p w14:paraId="64D0F36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5.3. НМЦ тарифным методом определяется по формуле:</w:t>
      </w:r>
    </w:p>
    <w:p w14:paraId="3F159C84" w14:textId="77777777" w:rsidR="00D40150" w:rsidRPr="0070597F" w:rsidRDefault="00AF5A99">
      <w:pPr>
        <w:rPr>
          <w:rFonts w:hAnsi="Times New Roman" w:cs="Times New Roman"/>
          <w:color w:val="000000"/>
          <w:sz w:val="28"/>
          <w:szCs w:val="28"/>
          <w:lang w:val="ru-RU"/>
        </w:rPr>
      </w:pPr>
      <w:proofErr w:type="spellStart"/>
      <w:r w:rsidRPr="0070597F">
        <w:rPr>
          <w:rFonts w:hAnsi="Times New Roman" w:cs="Times New Roman"/>
          <w:color w:val="000000"/>
          <w:sz w:val="28"/>
          <w:szCs w:val="28"/>
          <w:lang w:val="ru-RU"/>
        </w:rPr>
        <w:t>НМЦтариф</w:t>
      </w:r>
      <w:proofErr w:type="spellEnd"/>
      <w:r w:rsidRPr="0070597F">
        <w:rPr>
          <w:rFonts w:hAnsi="Times New Roman" w:cs="Times New Roman"/>
          <w:color w:val="000000"/>
          <w:sz w:val="28"/>
          <w:szCs w:val="28"/>
          <w:lang w:val="ru-RU"/>
        </w:rPr>
        <w:t xml:space="preserve"> =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w:t>
      </w:r>
      <w:r w:rsidRPr="0070597F">
        <w:rPr>
          <w:rFonts w:hAnsi="Times New Roman" w:cs="Times New Roman"/>
          <w:color w:val="000000"/>
          <w:sz w:val="28"/>
          <w:szCs w:val="28"/>
        </w:rPr>
        <w:t> </w:t>
      </w:r>
      <w:proofErr w:type="spellStart"/>
      <w:r w:rsidRPr="0070597F">
        <w:rPr>
          <w:rFonts w:hAnsi="Times New Roman" w:cs="Times New Roman"/>
          <w:color w:val="000000"/>
          <w:sz w:val="28"/>
          <w:szCs w:val="28"/>
          <w:lang w:val="ru-RU"/>
        </w:rPr>
        <w:t>Цтариф</w:t>
      </w:r>
      <w:proofErr w:type="spellEnd"/>
      <w:r w:rsidRPr="0070597F">
        <w:rPr>
          <w:rFonts w:hAnsi="Times New Roman" w:cs="Times New Roman"/>
          <w:color w:val="000000"/>
          <w:sz w:val="28"/>
          <w:szCs w:val="28"/>
          <w:lang w:val="ru-RU"/>
        </w:rPr>
        <w:t>,</w:t>
      </w:r>
    </w:p>
    <w:p w14:paraId="3B224A5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где:</w:t>
      </w:r>
    </w:p>
    <w:p w14:paraId="2D8AFC5E" w14:textId="77777777" w:rsidR="00D40150" w:rsidRPr="0070597F" w:rsidRDefault="00AF5A99">
      <w:pPr>
        <w:rPr>
          <w:rFonts w:hAnsi="Times New Roman" w:cs="Times New Roman"/>
          <w:color w:val="000000"/>
          <w:sz w:val="28"/>
          <w:szCs w:val="28"/>
          <w:lang w:val="ru-RU"/>
        </w:rPr>
      </w:pPr>
      <w:proofErr w:type="spellStart"/>
      <w:r w:rsidRPr="0070597F">
        <w:rPr>
          <w:rFonts w:hAnsi="Times New Roman" w:cs="Times New Roman"/>
          <w:color w:val="000000"/>
          <w:sz w:val="28"/>
          <w:szCs w:val="28"/>
          <w:lang w:val="ru-RU"/>
        </w:rPr>
        <w:t>НМЦтариф</w:t>
      </w:r>
      <w:proofErr w:type="spellEnd"/>
      <w:r w:rsidRPr="0070597F">
        <w:rPr>
          <w:rFonts w:hAnsi="Times New Roman" w:cs="Times New Roman"/>
          <w:color w:val="000000"/>
          <w:sz w:val="28"/>
          <w:szCs w:val="28"/>
          <w:lang w:val="ru-RU"/>
        </w:rPr>
        <w:t xml:space="preserve"> – НМЦ, определяемая тарифным методом;</w:t>
      </w:r>
    </w:p>
    <w:p w14:paraId="4800794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 количество (объем) закупаемого товара (работы, услуги);</w:t>
      </w:r>
    </w:p>
    <w:p w14:paraId="5539EF3D" w14:textId="77777777" w:rsidR="00D40150" w:rsidRPr="0070597F" w:rsidRDefault="00AF5A99">
      <w:pPr>
        <w:rPr>
          <w:rFonts w:hAnsi="Times New Roman" w:cs="Times New Roman"/>
          <w:color w:val="000000"/>
          <w:sz w:val="28"/>
          <w:szCs w:val="28"/>
          <w:lang w:val="ru-RU"/>
        </w:rPr>
      </w:pPr>
      <w:proofErr w:type="spellStart"/>
      <w:r w:rsidRPr="0070597F">
        <w:rPr>
          <w:rFonts w:hAnsi="Times New Roman" w:cs="Times New Roman"/>
          <w:color w:val="000000"/>
          <w:sz w:val="28"/>
          <w:szCs w:val="28"/>
          <w:lang w:val="ru-RU"/>
        </w:rPr>
        <w:t>Цтариф</w:t>
      </w:r>
      <w:proofErr w:type="spellEnd"/>
      <w:r w:rsidRPr="0070597F">
        <w:rPr>
          <w:rFonts w:hAnsi="Times New Roman" w:cs="Times New Roman"/>
          <w:color w:val="000000"/>
          <w:sz w:val="28"/>
          <w:szCs w:val="28"/>
          <w:lang w:val="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правовыми актами организаций – субъектов естественных монополий либо тарифами организаций-поставщиков.</w:t>
      </w:r>
    </w:p>
    <w:p w14:paraId="2D578980" w14:textId="77777777" w:rsidR="0070597F" w:rsidRDefault="0070597F">
      <w:pPr>
        <w:jc w:val="center"/>
        <w:rPr>
          <w:rFonts w:hAnsi="Times New Roman" w:cs="Times New Roman"/>
          <w:b/>
          <w:bCs/>
          <w:color w:val="000000"/>
          <w:sz w:val="28"/>
          <w:szCs w:val="28"/>
          <w:lang w:val="ru-RU"/>
        </w:rPr>
      </w:pPr>
    </w:p>
    <w:p w14:paraId="27EBF2DB" w14:textId="77777777" w:rsidR="0070597F" w:rsidRDefault="0070597F">
      <w:pPr>
        <w:jc w:val="center"/>
        <w:rPr>
          <w:rFonts w:hAnsi="Times New Roman" w:cs="Times New Roman"/>
          <w:b/>
          <w:bCs/>
          <w:color w:val="000000"/>
          <w:sz w:val="28"/>
          <w:szCs w:val="28"/>
          <w:lang w:val="ru-RU"/>
        </w:rPr>
      </w:pPr>
    </w:p>
    <w:p w14:paraId="58E3A887" w14:textId="77777777" w:rsidR="0070597F" w:rsidRDefault="0070597F">
      <w:pPr>
        <w:jc w:val="center"/>
        <w:rPr>
          <w:rFonts w:hAnsi="Times New Roman" w:cs="Times New Roman"/>
          <w:b/>
          <w:bCs/>
          <w:color w:val="000000"/>
          <w:sz w:val="28"/>
          <w:szCs w:val="28"/>
          <w:lang w:val="ru-RU"/>
        </w:rPr>
      </w:pPr>
    </w:p>
    <w:p w14:paraId="2A9BCB75" w14:textId="21D08DFB"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lastRenderedPageBreak/>
        <w:t>6.</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Определение НМЦ проектно-сметным методом</w:t>
      </w:r>
    </w:p>
    <w:p w14:paraId="35D9083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6.1. НМЦ проектно-сметным методом определяется в случае закупки:</w:t>
      </w:r>
    </w:p>
    <w:p w14:paraId="621E09F7" w14:textId="77777777" w:rsidR="00D40150" w:rsidRPr="0070597F" w:rsidRDefault="00AF5A99">
      <w:pPr>
        <w:numPr>
          <w:ilvl w:val="0"/>
          <w:numId w:val="3"/>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работ по строительству, реконструкции, капитальному ремонту объекта капитального строительства;</w:t>
      </w:r>
    </w:p>
    <w:p w14:paraId="35712199" w14:textId="77777777" w:rsidR="00D40150" w:rsidRPr="0070597F" w:rsidRDefault="00AF5A99">
      <w:pPr>
        <w:numPr>
          <w:ilvl w:val="0"/>
          <w:numId w:val="3"/>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работ по сохранению объектов культурного наследия (памятников истории и культуры) народов Российской Федерации (за исключением услуг по научно-методическому руководству, техническому и авторскому надзору);</w:t>
      </w:r>
    </w:p>
    <w:p w14:paraId="5022AE64" w14:textId="77777777" w:rsidR="00D40150" w:rsidRPr="0070597F" w:rsidRDefault="00AF5A99">
      <w:pPr>
        <w:numPr>
          <w:ilvl w:val="0"/>
          <w:numId w:val="3"/>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работ по техническому перевооружению (если такое перевооружение связано со строительством или реконструкцией объекта капитального строительства);</w:t>
      </w:r>
    </w:p>
    <w:p w14:paraId="5D891AED" w14:textId="77777777" w:rsidR="00D40150" w:rsidRPr="0070597F" w:rsidRDefault="00AF5A99">
      <w:pPr>
        <w:numPr>
          <w:ilvl w:val="0"/>
          <w:numId w:val="3"/>
        </w:numPr>
        <w:ind w:left="780" w:right="180"/>
        <w:rPr>
          <w:rFonts w:hAnsi="Times New Roman" w:cs="Times New Roman"/>
          <w:color w:val="000000"/>
          <w:sz w:val="28"/>
          <w:szCs w:val="28"/>
          <w:lang w:val="ru-RU"/>
        </w:rPr>
      </w:pPr>
      <w:r w:rsidRPr="0070597F">
        <w:rPr>
          <w:rFonts w:hAnsi="Times New Roman" w:cs="Times New Roman"/>
          <w:color w:val="000000"/>
          <w:sz w:val="28"/>
          <w:szCs w:val="28"/>
          <w:lang w:val="ru-RU"/>
        </w:rPr>
        <w:t>работ по текущему ремонту зданий, строений, сооружений, помещений.</w:t>
      </w:r>
    </w:p>
    <w:p w14:paraId="6FDAE5D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6.2. Основанием для определения НМЦ является проектная документация, включающая сметную стоимость работ, разработанная и получившая положительное заключение экспертизы, заключение о достоверности определения сметной стоимости (проверка достоверности определения сметной стоимости строительства объектов капитального строительства проводится в случаях, установленных действующим законодательством РФ).</w:t>
      </w:r>
    </w:p>
    <w:p w14:paraId="3BAF561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6.3. В случае проведения закупки работ, для которых в соответствии с действующим законодательством РФ осуществляется разработка только отдельных разделов проектной документации (работы по капитальному или текущему ремонту), основанием для определения НМЦ являются объектные сметные расчеты (объектные сметы), локальные сметные расчеты (локальные сметы), утвержденные руководителем Заказчика, на которые получено положительное заключение.</w:t>
      </w:r>
    </w:p>
    <w:p w14:paraId="5086C88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6.4. Для определения НМЦ представляются следующие документы:</w:t>
      </w:r>
    </w:p>
    <w:p w14:paraId="5DC8063C" w14:textId="77777777" w:rsidR="00D40150" w:rsidRPr="0070597F" w:rsidRDefault="00AF5A99">
      <w:pPr>
        <w:numPr>
          <w:ilvl w:val="0"/>
          <w:numId w:val="4"/>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задание на проектирование, утвержденное в установленном порядке;</w:t>
      </w:r>
    </w:p>
    <w:p w14:paraId="5DA41D29" w14:textId="77777777" w:rsidR="00D40150" w:rsidRPr="0070597F" w:rsidRDefault="00AF5A99">
      <w:pPr>
        <w:numPr>
          <w:ilvl w:val="0"/>
          <w:numId w:val="4"/>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техническая часть закупочной документации, утвержденная в установленном порядке;</w:t>
      </w:r>
    </w:p>
    <w:p w14:paraId="7BFFA746" w14:textId="77777777" w:rsidR="00D40150" w:rsidRPr="0070597F" w:rsidRDefault="00AF5A99">
      <w:pPr>
        <w:numPr>
          <w:ilvl w:val="0"/>
          <w:numId w:val="4"/>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положительное заключение организации, уполномоченной на проведение экспертизы проектной документации и результатов инженерных изысканий, по результатам экспертизы проектной документации и результатов инженерных изысканий;</w:t>
      </w:r>
    </w:p>
    <w:p w14:paraId="19C13286" w14:textId="77777777" w:rsidR="00D40150" w:rsidRPr="0070597F" w:rsidRDefault="00AF5A99">
      <w:pPr>
        <w:numPr>
          <w:ilvl w:val="0"/>
          <w:numId w:val="4"/>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положительное заключение по результатам проверки достоверности определения сметной стоимости (при необходимости проведения экспертизы);</w:t>
      </w:r>
    </w:p>
    <w:p w14:paraId="23BC0F88" w14:textId="77777777" w:rsidR="00D40150" w:rsidRPr="0070597F" w:rsidRDefault="00AF5A99">
      <w:pPr>
        <w:numPr>
          <w:ilvl w:val="0"/>
          <w:numId w:val="4"/>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решение об утверждении проектной документации (при необходимости ее оформления);</w:t>
      </w:r>
    </w:p>
    <w:p w14:paraId="00AC8783" w14:textId="77777777" w:rsidR="00D40150" w:rsidRPr="0070597F" w:rsidRDefault="00AF5A99">
      <w:pPr>
        <w:numPr>
          <w:ilvl w:val="0"/>
          <w:numId w:val="4"/>
        </w:numPr>
        <w:ind w:left="780" w:right="180"/>
        <w:rPr>
          <w:rFonts w:hAnsi="Times New Roman" w:cs="Times New Roman"/>
          <w:color w:val="000000"/>
          <w:sz w:val="28"/>
          <w:szCs w:val="28"/>
          <w:lang w:val="ru-RU"/>
        </w:rPr>
      </w:pPr>
      <w:r w:rsidRPr="0070597F">
        <w:rPr>
          <w:rFonts w:hAnsi="Times New Roman" w:cs="Times New Roman"/>
          <w:color w:val="000000"/>
          <w:sz w:val="28"/>
          <w:szCs w:val="28"/>
          <w:lang w:val="ru-RU"/>
        </w:rPr>
        <w:t>объектные и локальные сметы, на которые получено положительное заключение.</w:t>
      </w:r>
    </w:p>
    <w:p w14:paraId="75D75B6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6.5. До размещения извещения и документации о закупке строительства, реконструкции или технического перевооружения необходимо провести проверку достоверности определения сметной стоимости.</w:t>
      </w:r>
    </w:p>
    <w:p w14:paraId="61DB05D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6.6. В случае наличия в составе проектной документации, получившей положительное заключение, сводного сметного расчета или наличия заключения о достоверности определения сметной стоимости строительства в отношении такого расчета НМЦ определяется согласно данному сводному сметному расчету.</w:t>
      </w:r>
    </w:p>
    <w:p w14:paraId="2A7CED8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6.7. НМЦ определяется в прогнозном уровне цен, рассчитывается путем умножения сметной стоимости в базисном уровне цен на индексы изменения сметной стоимости, ежеквартально сообщаемые Минстроем, индексы-дефляторы по видам экономической деятельности, определяемые Минэкономразвития по годам реализации проекта.</w:t>
      </w:r>
    </w:p>
    <w:p w14:paraId="15B1A37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6.8. Локально-правовыми актами Заказчика</w:t>
      </w:r>
      <w:r w:rsidRPr="0070597F">
        <w:rPr>
          <w:rFonts w:hAnsi="Times New Roman" w:cs="Times New Roman"/>
          <w:color w:val="000000"/>
          <w:sz w:val="28"/>
          <w:szCs w:val="28"/>
        </w:rPr>
        <w:t> </w:t>
      </w:r>
      <w:r w:rsidRPr="0070597F">
        <w:rPr>
          <w:rFonts w:hAnsi="Times New Roman" w:cs="Times New Roman"/>
          <w:color w:val="000000"/>
          <w:sz w:val="28"/>
          <w:szCs w:val="28"/>
          <w:lang w:val="ru-RU"/>
        </w:rPr>
        <w:t>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 и документации о закупке подлежат экспертизе.</w:t>
      </w:r>
    </w:p>
    <w:p w14:paraId="5AD81DD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6.9. Если планируется отдельно закупить оборудование, предусмотренное локальным сметным расчетом, получившим положительное заключение в ФАУ «Главгосэкспертиза России», расчет НМЦ осуществляется путем проведения расчетов по методу анализа рынка и проектно-сметному методу. При этом НМЦ устанавливается как минимальное значение из двух методов, и в обосновании</w:t>
      </w:r>
      <w:r w:rsidRPr="0070597F">
        <w:rPr>
          <w:rFonts w:hAnsi="Times New Roman" w:cs="Times New Roman"/>
          <w:color w:val="000000"/>
          <w:sz w:val="28"/>
          <w:szCs w:val="28"/>
        </w:rPr>
        <w:t> </w:t>
      </w:r>
      <w:r w:rsidRPr="0070597F">
        <w:rPr>
          <w:rFonts w:hAnsi="Times New Roman" w:cs="Times New Roman"/>
          <w:color w:val="000000"/>
          <w:sz w:val="28"/>
          <w:szCs w:val="28"/>
          <w:lang w:val="ru-RU"/>
        </w:rPr>
        <w:t>НМЦ договора</w:t>
      </w:r>
      <w:r w:rsidRPr="0070597F">
        <w:rPr>
          <w:rFonts w:hAnsi="Times New Roman" w:cs="Times New Roman"/>
          <w:color w:val="000000"/>
          <w:sz w:val="28"/>
          <w:szCs w:val="28"/>
        </w:rPr>
        <w:t> </w:t>
      </w:r>
      <w:r w:rsidRPr="0070597F">
        <w:rPr>
          <w:rFonts w:hAnsi="Times New Roman" w:cs="Times New Roman"/>
          <w:color w:val="000000"/>
          <w:sz w:val="28"/>
          <w:szCs w:val="28"/>
          <w:lang w:val="ru-RU"/>
        </w:rPr>
        <w:t>в качестве основного метода указывается метод, показавший минимальное значение, а также прилагаются полные расчеты двух методов.</w:t>
      </w:r>
    </w:p>
    <w:p w14:paraId="2FFE6BC5"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7.</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Определение НМЦ затратным методом</w:t>
      </w:r>
    </w:p>
    <w:p w14:paraId="4E793F2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7.1. Затратный метод заключается в определении НМЦ как суммы необходимых затрат и обычного для определенной сферы деятельности размера прибыли с учетом нормативов затрат и (или) прибыли, установленных действующим законодательством РФ и/или правовыми актами Заказчика. Величина расходов по каждой из статей затрат формируется с учетом необходимости применения комбинации методов определения НМЦ, предусмотренных настоящим Положением.</w:t>
      </w:r>
    </w:p>
    <w:p w14:paraId="1C78AC2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7.2. Заказчик направляет поставщику, исполнителю работ, услуг запрос о предоставлении калькуляции</w:t>
      </w:r>
      <w:r w:rsidRPr="0070597F">
        <w:rPr>
          <w:rFonts w:hAnsi="Times New Roman" w:cs="Times New Roman"/>
          <w:color w:val="000000"/>
          <w:sz w:val="28"/>
          <w:szCs w:val="28"/>
        </w:rPr>
        <w:t> </w:t>
      </w:r>
      <w:r w:rsidRPr="0070597F">
        <w:rPr>
          <w:rFonts w:hAnsi="Times New Roman" w:cs="Times New Roman"/>
          <w:color w:val="000000"/>
          <w:sz w:val="28"/>
          <w:szCs w:val="28"/>
          <w:lang w:val="ru-RU"/>
        </w:rPr>
        <w:t>с расшифровкой по статьям затрат с приложением обосновывающих документов.</w:t>
      </w:r>
    </w:p>
    <w:p w14:paraId="5C71776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7.3. Подразделение Заказчика, ответственное за расчет и обоснование НМЦ, осуществляет анализ обоснованности предоставленной информации с учетом условий оплаты (отсутствие/наличие авансирования и т. д.).</w:t>
      </w:r>
    </w:p>
    <w:p w14:paraId="07FFD5A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7.4. По затратам материального характера проверяется обоснованность заявленной номенклатуры, количества сырья, материалов и комплектующих в соответствии с требованиями технического задания (технической документации), а также уровень цен на сырье, материалы, комплектующие относительно действующего рынка цен. К расшифровке материальных затрат прилагаются прайс-листы, прейскуранты, каталоги и иные материалы.</w:t>
      </w:r>
    </w:p>
    <w:p w14:paraId="7CB4834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7.5. Расчет расходов на оплату труда работникам, непосредственно занятым в производстве товаров, выполнении работ, оказании услуг</w:t>
      </w:r>
      <w:r w:rsidRPr="0070597F">
        <w:rPr>
          <w:rFonts w:hAnsi="Times New Roman" w:cs="Times New Roman"/>
          <w:color w:val="000000"/>
          <w:sz w:val="28"/>
          <w:szCs w:val="28"/>
        </w:rPr>
        <w:t> </w:t>
      </w:r>
      <w:r w:rsidRPr="0070597F">
        <w:rPr>
          <w:rFonts w:hAnsi="Times New Roman" w:cs="Times New Roman"/>
          <w:color w:val="000000"/>
          <w:sz w:val="28"/>
          <w:szCs w:val="28"/>
          <w:lang w:val="ru-RU"/>
        </w:rPr>
        <w:t>по трудовому договору, определяется как произведение стоимости единицы труда работников, непосредственно занятых изготовлением товаров, выполнением работ, оказанием услуг (чел.-ч, чел.-</w:t>
      </w:r>
      <w:proofErr w:type="spellStart"/>
      <w:r w:rsidRPr="0070597F">
        <w:rPr>
          <w:rFonts w:hAnsi="Times New Roman" w:cs="Times New Roman"/>
          <w:color w:val="000000"/>
          <w:sz w:val="28"/>
          <w:szCs w:val="28"/>
          <w:lang w:val="ru-RU"/>
        </w:rPr>
        <w:t>дн</w:t>
      </w:r>
      <w:proofErr w:type="spellEnd"/>
      <w:r w:rsidRPr="0070597F">
        <w:rPr>
          <w:rFonts w:hAnsi="Times New Roman" w:cs="Times New Roman"/>
          <w:color w:val="000000"/>
          <w:sz w:val="28"/>
          <w:szCs w:val="28"/>
          <w:lang w:val="ru-RU"/>
        </w:rPr>
        <w:t>, чел.-мес.), и трудоемкости изготовления, выполнения работ, оказания услуг (чел.-ч, чел.-</w:t>
      </w:r>
      <w:proofErr w:type="spellStart"/>
      <w:r w:rsidRPr="0070597F">
        <w:rPr>
          <w:rFonts w:hAnsi="Times New Roman" w:cs="Times New Roman"/>
          <w:color w:val="000000"/>
          <w:sz w:val="28"/>
          <w:szCs w:val="28"/>
          <w:lang w:val="ru-RU"/>
        </w:rPr>
        <w:t>дн</w:t>
      </w:r>
      <w:proofErr w:type="spellEnd"/>
      <w:r w:rsidRPr="0070597F">
        <w:rPr>
          <w:rFonts w:hAnsi="Times New Roman" w:cs="Times New Roman"/>
          <w:color w:val="000000"/>
          <w:sz w:val="28"/>
          <w:szCs w:val="28"/>
          <w:lang w:val="ru-RU"/>
        </w:rPr>
        <w:t>, чел.-мес.).</w:t>
      </w:r>
    </w:p>
    <w:p w14:paraId="341DB85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Затраты на заработную плату и другие выплаты работникам, непосредственно занятым в производстве товаров, выполнении работ, оказании услуг по договору, включают основную и дополнительную заработную плату (компенсации) исполнителей, относящуюся на конкретные изделия, работы, услуги в качестве прямых затрат, в том числе начисления стимулирующего характера, предусмотренные системой оплаты труда, применяемой в организации.</w:t>
      </w:r>
    </w:p>
    <w:p w14:paraId="733621F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Расчет и обоснование трудоемкости проводятся для каждого этапа работ (при наличии) с указанием требуемого состава специалистов (квалификации): должность (профессия, категория работника).</w:t>
      </w:r>
    </w:p>
    <w:p w14:paraId="7EC1252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Отчисления на социальные нужды рассчитываются в соответствии с действующими в Российской Федерации нормами (ставки страховых взносов в фонды) с учетом предельных сумм для начисления страховых взносов на год.</w:t>
      </w:r>
    </w:p>
    <w:p w14:paraId="52BBBDF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7.6. Статьи общепроизводственных и общехозяйственных затрат формируются в соответствии с учетной политикой организации-исполнителя.</w:t>
      </w:r>
    </w:p>
    <w:p w14:paraId="07734A0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Общепроизводственные и общехозяйственные расходы подтверждаются сметами общепроизводственных и общехозяйственных расходов за отчетный (плановый) период либо принимаются в размере, согласованном с Заказчиком</w:t>
      </w:r>
      <w:r w:rsidRPr="0070597F">
        <w:rPr>
          <w:rFonts w:hAnsi="Times New Roman" w:cs="Times New Roman"/>
          <w:color w:val="000000"/>
          <w:sz w:val="28"/>
          <w:szCs w:val="28"/>
        </w:rPr>
        <w:t> </w:t>
      </w:r>
      <w:r w:rsidRPr="0070597F">
        <w:rPr>
          <w:rFonts w:hAnsi="Times New Roman" w:cs="Times New Roman"/>
          <w:color w:val="000000"/>
          <w:sz w:val="28"/>
          <w:szCs w:val="28"/>
          <w:lang w:val="ru-RU"/>
        </w:rPr>
        <w:t>в рамках бюджетного процесса на основании утвержденных смет управленческих расходов.</w:t>
      </w:r>
    </w:p>
    <w:p w14:paraId="6CEBC93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7.7. Рекомендованное предельное значение прибыли – 8 процентов от собственных затрат (затраты на оплату труда, отчисления на социальные нужды, общепроизводственные и общехозяйственные расходы).</w:t>
      </w:r>
      <w:r w:rsidRPr="0070597F">
        <w:rPr>
          <w:rFonts w:hAnsi="Times New Roman" w:cs="Times New Roman"/>
          <w:color w:val="000000"/>
          <w:sz w:val="28"/>
          <w:szCs w:val="28"/>
        </w:rPr>
        <w:t> </w:t>
      </w:r>
      <w:r w:rsidRPr="0070597F">
        <w:rPr>
          <w:rFonts w:hAnsi="Times New Roman" w:cs="Times New Roman"/>
          <w:color w:val="000000"/>
          <w:sz w:val="28"/>
          <w:szCs w:val="28"/>
          <w:lang w:val="ru-RU"/>
        </w:rPr>
        <w:t>Размер прибыли, превышающий указанные лимиты, согласовывается с Заказчиком.</w:t>
      </w:r>
    </w:p>
    <w:p w14:paraId="2C92C7D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7.8. При осуществлении закупок товаров, работ, услуг на долгосрочный период (год и более) применим пересчет цен в прогнозный уровень цен. Для учета прогнозируемой инфляции цена из источника ценовой информации, запрошенного у поставщика в текущих ценах, умножается на прогнозные показатели инфляции (ИЦП – для товаров, ИПЦ – для работ, услуг) соответствующего периода в соответствии с графиком выполнения работ, услуг</w:t>
      </w:r>
      <w:r w:rsidRPr="0070597F">
        <w:rPr>
          <w:rFonts w:hAnsi="Times New Roman" w:cs="Times New Roman"/>
          <w:color w:val="000000"/>
          <w:sz w:val="28"/>
          <w:szCs w:val="28"/>
        </w:rPr>
        <w:t> </w:t>
      </w:r>
      <w:r w:rsidRPr="0070597F">
        <w:rPr>
          <w:rFonts w:hAnsi="Times New Roman" w:cs="Times New Roman"/>
          <w:color w:val="000000"/>
          <w:sz w:val="28"/>
          <w:szCs w:val="28"/>
          <w:lang w:val="ru-RU"/>
        </w:rPr>
        <w:t>по годам выполнения. Сведения о прогнозных показателях инфляции публикуются на официальном сайте Минэкономразвития.</w:t>
      </w:r>
    </w:p>
    <w:p w14:paraId="1886D285" w14:textId="77777777" w:rsidR="0070597F" w:rsidRDefault="0070597F">
      <w:pPr>
        <w:jc w:val="center"/>
        <w:rPr>
          <w:rFonts w:hAnsi="Times New Roman" w:cs="Times New Roman"/>
          <w:b/>
          <w:bCs/>
          <w:color w:val="000000"/>
          <w:sz w:val="28"/>
          <w:szCs w:val="28"/>
          <w:lang w:val="ru-RU"/>
        </w:rPr>
      </w:pPr>
    </w:p>
    <w:p w14:paraId="4AF54CB2" w14:textId="77777777" w:rsidR="0070597F" w:rsidRDefault="0070597F">
      <w:pPr>
        <w:jc w:val="center"/>
        <w:rPr>
          <w:rFonts w:hAnsi="Times New Roman" w:cs="Times New Roman"/>
          <w:b/>
          <w:bCs/>
          <w:color w:val="000000"/>
          <w:sz w:val="28"/>
          <w:szCs w:val="28"/>
          <w:lang w:val="ru-RU"/>
        </w:rPr>
      </w:pPr>
    </w:p>
    <w:p w14:paraId="00170964" w14:textId="77777777" w:rsidR="0070597F" w:rsidRDefault="0070597F">
      <w:pPr>
        <w:jc w:val="center"/>
        <w:rPr>
          <w:rFonts w:hAnsi="Times New Roman" w:cs="Times New Roman"/>
          <w:b/>
          <w:bCs/>
          <w:color w:val="000000"/>
          <w:sz w:val="28"/>
          <w:szCs w:val="28"/>
          <w:lang w:val="ru-RU"/>
        </w:rPr>
      </w:pPr>
    </w:p>
    <w:p w14:paraId="1609C8B2" w14:textId="3F8C2FEA"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rPr>
        <w:lastRenderedPageBreak/>
        <w:t> </w:t>
      </w:r>
      <w:r w:rsidRPr="0070597F">
        <w:rPr>
          <w:rFonts w:hAnsi="Times New Roman" w:cs="Times New Roman"/>
          <w:b/>
          <w:bCs/>
          <w:color w:val="000000"/>
          <w:sz w:val="28"/>
          <w:szCs w:val="28"/>
          <w:lang w:val="ru-RU"/>
        </w:rPr>
        <w:t>8.</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Формула цены и максимальное значение цены договора</w:t>
      </w:r>
      <w:r w:rsidRPr="0070597F">
        <w:rPr>
          <w:rFonts w:hAnsi="Times New Roman" w:cs="Times New Roman"/>
          <w:b/>
          <w:bCs/>
          <w:color w:val="000000"/>
          <w:sz w:val="28"/>
          <w:szCs w:val="28"/>
        </w:rPr>
        <w:t> </w:t>
      </w:r>
    </w:p>
    <w:p w14:paraId="1065079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8.1. Формула цены и максимальное значение цены договора указывается в извещении и документации о закупке, если Заказчик закупает:</w:t>
      </w:r>
    </w:p>
    <w:p w14:paraId="0EE1FFA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8.1.1. Предоставление агентских услуг, если по договору размер вознаграждения исполнителя зависит от результата исполнения поручения Заказчика.</w:t>
      </w:r>
    </w:p>
    <w:p w14:paraId="0F199FE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8.1.2. Оценку недвижимого имущества, если по договору размер вознаграждения исполнителя пропорционален оценочной стоимости имущества.</w:t>
      </w:r>
    </w:p>
    <w:p w14:paraId="651852E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8.1.3. Поставку топлива моторного, включая автомобильный и авиационный бензин.</w:t>
      </w:r>
    </w:p>
    <w:p w14:paraId="71308C8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8.2. Цена договора должна быть определена по формуле:</w:t>
      </w:r>
    </w:p>
    <w:p w14:paraId="6E8B19F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НМЦД =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w:t>
      </w:r>
      <w:r w:rsidRPr="0070597F">
        <w:rPr>
          <w:rFonts w:hAnsi="Times New Roman" w:cs="Times New Roman"/>
          <w:color w:val="000000"/>
          <w:sz w:val="28"/>
          <w:szCs w:val="28"/>
        </w:rPr>
        <w:t> </w:t>
      </w:r>
      <w:proofErr w:type="spellStart"/>
      <w:r w:rsidRPr="0070597F">
        <w:rPr>
          <w:rFonts w:hAnsi="Times New Roman" w:cs="Times New Roman"/>
          <w:color w:val="000000"/>
          <w:sz w:val="28"/>
          <w:szCs w:val="28"/>
          <w:lang w:val="ru-RU"/>
        </w:rPr>
        <w:t>НМЦед</w:t>
      </w:r>
      <w:proofErr w:type="spellEnd"/>
      <w:r w:rsidRPr="0070597F">
        <w:rPr>
          <w:rFonts w:hAnsi="Times New Roman" w:cs="Times New Roman"/>
          <w:color w:val="000000"/>
          <w:sz w:val="28"/>
          <w:szCs w:val="28"/>
          <w:lang w:val="ru-RU"/>
        </w:rPr>
        <w:t>, где:</w:t>
      </w:r>
    </w:p>
    <w:p w14:paraId="6970D2C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 объем товара, работы или услуги на весь срок действия договора;</w:t>
      </w:r>
    </w:p>
    <w:p w14:paraId="285219D8" w14:textId="77777777" w:rsidR="00D40150" w:rsidRPr="0070597F" w:rsidRDefault="00AF5A99">
      <w:pPr>
        <w:rPr>
          <w:rFonts w:hAnsi="Times New Roman" w:cs="Times New Roman"/>
          <w:color w:val="000000"/>
          <w:sz w:val="28"/>
          <w:szCs w:val="28"/>
          <w:lang w:val="ru-RU"/>
        </w:rPr>
      </w:pPr>
      <w:proofErr w:type="spellStart"/>
      <w:r w:rsidRPr="0070597F">
        <w:rPr>
          <w:rFonts w:hAnsi="Times New Roman" w:cs="Times New Roman"/>
          <w:color w:val="000000"/>
          <w:sz w:val="28"/>
          <w:szCs w:val="28"/>
          <w:lang w:val="ru-RU"/>
        </w:rPr>
        <w:t>НМЦед</w:t>
      </w:r>
      <w:proofErr w:type="spellEnd"/>
      <w:r w:rsidRPr="0070597F">
        <w:rPr>
          <w:rFonts w:hAnsi="Times New Roman" w:cs="Times New Roman"/>
          <w:color w:val="000000"/>
          <w:sz w:val="28"/>
          <w:szCs w:val="28"/>
          <w:lang w:val="ru-RU"/>
        </w:rPr>
        <w:t xml:space="preserve"> – цена единицы товара, работы или услуги на день исполнения договора или его этапа.</w:t>
      </w:r>
    </w:p>
    <w:p w14:paraId="70B6443D"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9.</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Максимальное значение цены договора</w:t>
      </w:r>
    </w:p>
    <w:p w14:paraId="1B64D10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9.1. Максимальное значение цены договора Заказчик использует в следующих случаях:</w:t>
      </w:r>
    </w:p>
    <w:p w14:paraId="05B3863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9.1.1. В закупках с неизвестным объемом.</w:t>
      </w:r>
    </w:p>
    <w:p w14:paraId="53306D7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9.1.2. В закупках с формулой цены.</w:t>
      </w:r>
    </w:p>
    <w:p w14:paraId="03E4D37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14:paraId="7C903BA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14:paraId="444DC9A4"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10.</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Обоснование цены договора с единственным поставщиком</w:t>
      </w:r>
    </w:p>
    <w:p w14:paraId="773D6D2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10.1. При осуществлении закупки у единственного поставщика (подрядчика, исполнителя) Заказчик обосновывает начальную (максимальную) цену договора в соответствии с требованиями настоящего Положения о закупке.</w:t>
      </w:r>
    </w:p>
    <w:p w14:paraId="0A920D9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10.2. Обоснование цены договора с единственным поставщиком заключается в выполнении расчета указанной цены с приложением справочной информации и </w:t>
      </w:r>
      <w:r w:rsidRPr="0070597F">
        <w:rPr>
          <w:rFonts w:hAnsi="Times New Roman" w:cs="Times New Roman"/>
          <w:color w:val="000000"/>
          <w:sz w:val="28"/>
          <w:szCs w:val="28"/>
          <w:lang w:val="ru-RU"/>
        </w:rPr>
        <w:lastRenderedPageBreak/>
        <w:t>документов</w:t>
      </w:r>
      <w:r w:rsidRPr="0070597F">
        <w:rPr>
          <w:rFonts w:hAnsi="Times New Roman" w:cs="Times New Roman"/>
          <w:color w:val="000000"/>
          <w:sz w:val="28"/>
          <w:szCs w:val="28"/>
        </w:rPr>
        <w:t> </w:t>
      </w:r>
      <w:r w:rsidRPr="0070597F">
        <w:rPr>
          <w:rFonts w:hAnsi="Times New Roman" w:cs="Times New Roman"/>
          <w:color w:val="000000"/>
          <w:sz w:val="28"/>
          <w:szCs w:val="28"/>
          <w:lang w:val="ru-RU"/>
        </w:rPr>
        <w:t>либо с указанием реквизитов документов, на основании которых выполнен расчет.</w:t>
      </w:r>
    </w:p>
    <w:p w14:paraId="20206D8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10.3. 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Положением о закупке.</w:t>
      </w:r>
    </w:p>
    <w:p w14:paraId="17172180" w14:textId="77777777"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t xml:space="preserve">РАЗДЕЛ </w:t>
      </w:r>
      <w:r w:rsidRPr="0070597F">
        <w:rPr>
          <w:b/>
          <w:bCs/>
          <w:color w:val="252525"/>
          <w:spacing w:val="-2"/>
          <w:sz w:val="28"/>
          <w:szCs w:val="28"/>
        </w:rPr>
        <w:t>IV</w:t>
      </w:r>
      <w:r w:rsidRPr="0070597F">
        <w:rPr>
          <w:b/>
          <w:bCs/>
          <w:color w:val="252525"/>
          <w:spacing w:val="-2"/>
          <w:sz w:val="28"/>
          <w:szCs w:val="28"/>
          <w:lang w:val="ru-RU"/>
        </w:rPr>
        <w:t>. ЗАКУПКА ПУТЕМ ПРОВЕДЕНИЯ ОТКРЫТОГО КОНКУРСА В ЭЛЕКТРОННОЙ ФОРМЕ</w:t>
      </w:r>
    </w:p>
    <w:p w14:paraId="6D6CE139" w14:textId="77777777" w:rsidR="00D40150" w:rsidRPr="0070597F" w:rsidRDefault="00D40150">
      <w:pPr>
        <w:jc w:val="center"/>
        <w:rPr>
          <w:rFonts w:hAnsi="Times New Roman" w:cs="Times New Roman"/>
          <w:color w:val="000000"/>
          <w:sz w:val="28"/>
          <w:szCs w:val="28"/>
          <w:lang w:val="ru-RU"/>
        </w:rPr>
      </w:pPr>
    </w:p>
    <w:p w14:paraId="05092A9E"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1. Открытый конкурс в электронной форме на право заключения договора</w:t>
      </w:r>
    </w:p>
    <w:p w14:paraId="4BB499E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статьей 4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w:t>
      </w:r>
    </w:p>
    <w:p w14:paraId="6A804C9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Не допускается взимать с участников плату за участие в конкурсе.</w:t>
      </w:r>
    </w:p>
    <w:p w14:paraId="57062BD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w:t>
      </w:r>
    </w:p>
    <w:p w14:paraId="22CDD1A5"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2. Извещение о проведении конкурса в электронной форме</w:t>
      </w:r>
    </w:p>
    <w:p w14:paraId="4CF0734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2.1. В извещении о проведении открытого конкурса должны быть указаны сведения в соответствии с пунктом 5.6 статьи 5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3F83E19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14:paraId="4172DD9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w:t>
      </w:r>
    </w:p>
    <w:p w14:paraId="6EAB9B0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2.4. В результате внесения указанных изменений срок подачи заявок на участие в конкурсе должен быть продлен таким образом, чтобы</w:t>
      </w:r>
      <w:r w:rsidRPr="0070597F">
        <w:rPr>
          <w:rFonts w:hAnsi="Times New Roman" w:cs="Times New Roman"/>
          <w:color w:val="000000"/>
          <w:sz w:val="28"/>
          <w:szCs w:val="28"/>
        </w:rPr>
        <w:t> </w:t>
      </w:r>
      <w:r w:rsidRPr="0070597F">
        <w:rPr>
          <w:rFonts w:hAnsi="Times New Roman" w:cs="Times New Roman"/>
          <w:color w:val="000000"/>
          <w:sz w:val="28"/>
          <w:szCs w:val="28"/>
          <w:lang w:val="ru-RU"/>
        </w:rPr>
        <w:t>с</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1.3 статьи 1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w:t>
      </w:r>
    </w:p>
    <w:p w14:paraId="48667B8F"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lastRenderedPageBreak/>
        <w:t>3. Конкурсная документация</w:t>
      </w:r>
    </w:p>
    <w:p w14:paraId="1E9F031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3.1. Конкурсная документация должна содержать сведения, предусмотренные пунктом 5.2 статьи 5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5545DFD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3.2. Заказчик вправе предусмотреть в конкурсной документации условие о проведении переторжки в соответствии со статьей 8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w:t>
      </w:r>
    </w:p>
    <w:p w14:paraId="74A9498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3.3. К извещению, конкурсной документации должен быть приложен проект договора, являющийся их неотъемлемой частью.</w:t>
      </w:r>
    </w:p>
    <w:p w14:paraId="1D773EC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02B1082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3.5. Изменения, внесенные в конкурсную документацию, размещаются в ЕИС в порядке и сроки, указанные в пункте 2.1.3 статьи 2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w:t>
      </w:r>
    </w:p>
    <w:p w14:paraId="5C91A2AB"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4. Критерии оценки заявок на участие в конкурсе в электронной форме</w:t>
      </w:r>
    </w:p>
    <w:p w14:paraId="5A1A5B4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14:paraId="402DA05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4.2. Критериями оценки заявок на участие в конкурсе могут быть:</w:t>
      </w:r>
    </w:p>
    <w:p w14:paraId="316E189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цена;</w:t>
      </w:r>
    </w:p>
    <w:p w14:paraId="67B2BFB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качественные и (или) функциональные характеристики (потребительские свойства) товара, качество работ, услуг;</w:t>
      </w:r>
    </w:p>
    <w:p w14:paraId="4F7174F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расходы на эксплуатацию товара;</w:t>
      </w:r>
    </w:p>
    <w:p w14:paraId="4EA03AD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расходы на техническое обслуживание товара;</w:t>
      </w:r>
    </w:p>
    <w:p w14:paraId="73FEE6A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сроки (периоды) поставки товара, выполнения работ, оказания услуг;</w:t>
      </w:r>
    </w:p>
    <w:p w14:paraId="14E49C7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срок, на который предоставляются гарантии качества товара, работ, услуг;</w:t>
      </w:r>
    </w:p>
    <w:p w14:paraId="215379C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 деловая репутация участника закупок;</w:t>
      </w:r>
    </w:p>
    <w:p w14:paraId="1A741E3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73B6EF2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 квалификация участника закупки;</w:t>
      </w:r>
    </w:p>
    <w:p w14:paraId="4C02861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10) квалификация работников участника закупки.</w:t>
      </w:r>
    </w:p>
    <w:p w14:paraId="17DED3D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4.3. В конкурсной документации Заказчик должен указать не менее двух критериев из предусмотренных пунктом 4.2 статьи 4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14:paraId="5A71640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4.4. Для оценки и сопоставления заявок по критериям, указанным в подпунктах 1, 3, 4 пункта 4.2 статьи 4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 предложениям участников конкурса присваиваются баллы по следующей формуле:</w:t>
      </w:r>
    </w:p>
    <w:p w14:paraId="4B18201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ЦБ</w:t>
      </w: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lang w:val="ru-RU"/>
        </w:rPr>
        <w:t xml:space="preserve"> = Ц</w:t>
      </w:r>
      <w:r w:rsidRPr="0070597F">
        <w:rPr>
          <w:rFonts w:hAnsi="Times New Roman" w:cs="Times New Roman"/>
          <w:color w:val="000000"/>
          <w:sz w:val="28"/>
          <w:szCs w:val="28"/>
        </w:rPr>
        <w:t>min</w:t>
      </w:r>
      <w:r w:rsidRPr="0070597F">
        <w:rPr>
          <w:rFonts w:hAnsi="Times New Roman" w:cs="Times New Roman"/>
          <w:color w:val="000000"/>
          <w:sz w:val="28"/>
          <w:szCs w:val="28"/>
          <w:lang w:val="ru-RU"/>
        </w:rPr>
        <w:t xml:space="preserve"> / Ц</w:t>
      </w: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lang w:val="ru-RU"/>
        </w:rPr>
        <w:t xml:space="preserve"> ×</w:t>
      </w:r>
      <w:r w:rsidRPr="0070597F">
        <w:rPr>
          <w:rFonts w:hAnsi="Times New Roman" w:cs="Times New Roman"/>
          <w:color w:val="000000"/>
          <w:sz w:val="28"/>
          <w:szCs w:val="28"/>
        </w:rPr>
        <w:t> </w:t>
      </w:r>
      <w:r w:rsidRPr="0070597F">
        <w:rPr>
          <w:rFonts w:hAnsi="Times New Roman" w:cs="Times New Roman"/>
          <w:color w:val="000000"/>
          <w:sz w:val="28"/>
          <w:szCs w:val="28"/>
          <w:lang w:val="ru-RU"/>
        </w:rPr>
        <w:t>100,</w:t>
      </w:r>
    </w:p>
    <w:p w14:paraId="7794C6C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где ЦБ</w:t>
      </w: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rPr>
        <w:t> </w:t>
      </w:r>
      <w:r w:rsidRPr="0070597F">
        <w:rPr>
          <w:rFonts w:hAnsi="Times New Roman" w:cs="Times New Roman"/>
          <w:color w:val="000000"/>
          <w:sz w:val="28"/>
          <w:szCs w:val="28"/>
          <w:lang w:val="ru-RU"/>
        </w:rPr>
        <w:t>– количество баллов по критерию;</w:t>
      </w:r>
    </w:p>
    <w:p w14:paraId="2199F29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Ц</w:t>
      </w:r>
      <w:r w:rsidRPr="0070597F">
        <w:rPr>
          <w:rFonts w:hAnsi="Times New Roman" w:cs="Times New Roman"/>
          <w:color w:val="000000"/>
          <w:sz w:val="28"/>
          <w:szCs w:val="28"/>
        </w:rPr>
        <w:t>min </w:t>
      </w:r>
      <w:r w:rsidRPr="0070597F">
        <w:rPr>
          <w:rFonts w:hAnsi="Times New Roman" w:cs="Times New Roman"/>
          <w:color w:val="000000"/>
          <w:sz w:val="28"/>
          <w:szCs w:val="28"/>
          <w:lang w:val="ru-RU"/>
        </w:rPr>
        <w:t>– минимальное предложение из сделанных участниками закупки;</w:t>
      </w:r>
    </w:p>
    <w:p w14:paraId="29FC7D4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Ц</w:t>
      </w: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rPr>
        <w:t> </w:t>
      </w:r>
      <w:r w:rsidRPr="0070597F">
        <w:rPr>
          <w:rFonts w:hAnsi="Times New Roman" w:cs="Times New Roman"/>
          <w:color w:val="000000"/>
          <w:sz w:val="28"/>
          <w:szCs w:val="28"/>
          <w:lang w:val="ru-RU"/>
        </w:rPr>
        <w:t>– предложение участника, которое оценивается.</w:t>
      </w:r>
    </w:p>
    <w:p w14:paraId="565EA7E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4.5. Для оценки и сопоставления заявок по критериям, указанным в подпунктах 5, 6 пункта 4.2 статьи 4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 предложениям участников конкурса присваиваются баллы по следующей формуле:</w:t>
      </w:r>
    </w:p>
    <w:p w14:paraId="085CB2C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СБ</w:t>
      </w: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lang w:val="ru-RU"/>
        </w:rPr>
        <w:t xml:space="preserve"> = С</w:t>
      </w:r>
      <w:r w:rsidRPr="0070597F">
        <w:rPr>
          <w:rFonts w:hAnsi="Times New Roman" w:cs="Times New Roman"/>
          <w:color w:val="000000"/>
          <w:sz w:val="28"/>
          <w:szCs w:val="28"/>
        </w:rPr>
        <w:t>min</w:t>
      </w:r>
      <w:r w:rsidRPr="0070597F">
        <w:rPr>
          <w:rFonts w:hAnsi="Times New Roman" w:cs="Times New Roman"/>
          <w:color w:val="000000"/>
          <w:sz w:val="28"/>
          <w:szCs w:val="28"/>
          <w:lang w:val="ru-RU"/>
        </w:rPr>
        <w:t xml:space="preserve"> / С</w:t>
      </w: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lang w:val="ru-RU"/>
        </w:rPr>
        <w:t xml:space="preserve"> × 100,</w:t>
      </w:r>
    </w:p>
    <w:p w14:paraId="6743059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где СБ</w:t>
      </w: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rPr>
        <w:t> </w:t>
      </w:r>
      <w:r w:rsidRPr="0070597F">
        <w:rPr>
          <w:rFonts w:hAnsi="Times New Roman" w:cs="Times New Roman"/>
          <w:color w:val="000000"/>
          <w:sz w:val="28"/>
          <w:szCs w:val="28"/>
          <w:lang w:val="ru-RU"/>
        </w:rPr>
        <w:t>– количество баллов по критерию;</w:t>
      </w:r>
    </w:p>
    <w:p w14:paraId="113A130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С</w:t>
      </w:r>
      <w:r w:rsidRPr="0070597F">
        <w:rPr>
          <w:rFonts w:hAnsi="Times New Roman" w:cs="Times New Roman"/>
          <w:color w:val="000000"/>
          <w:sz w:val="28"/>
          <w:szCs w:val="28"/>
        </w:rPr>
        <w:t>min </w:t>
      </w:r>
      <w:r w:rsidRPr="0070597F">
        <w:rPr>
          <w:rFonts w:hAnsi="Times New Roman" w:cs="Times New Roman"/>
          <w:color w:val="000000"/>
          <w:sz w:val="28"/>
          <w:szCs w:val="28"/>
          <w:lang w:val="ru-RU"/>
        </w:rPr>
        <w:t>– минимальное предложение из сделанных участниками;</w:t>
      </w:r>
    </w:p>
    <w:p w14:paraId="7BF99F1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С</w:t>
      </w: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rPr>
        <w:t> </w:t>
      </w:r>
      <w:r w:rsidRPr="0070597F">
        <w:rPr>
          <w:rFonts w:hAnsi="Times New Roman" w:cs="Times New Roman"/>
          <w:color w:val="000000"/>
          <w:sz w:val="28"/>
          <w:szCs w:val="28"/>
          <w:lang w:val="ru-RU"/>
        </w:rPr>
        <w:t>– предложение участника, которое оценивается.</w:t>
      </w:r>
    </w:p>
    <w:p w14:paraId="3259B04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4.6. Для оценки и сопоставления заявок по критериям, указанным в подпунктах 2, 7–10 пункта 4.2 статьи 4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 в конкурсной документации устанавливаются:</w:t>
      </w:r>
    </w:p>
    <w:p w14:paraId="35CCECD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показатели (подкритерии), по которым будет оцениваться каждый критерий;</w:t>
      </w:r>
    </w:p>
    <w:p w14:paraId="11A795E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минимальное и максимальное количество баллов, которое может быть присвоено по каждому показателю;</w:t>
      </w:r>
    </w:p>
    <w:p w14:paraId="652F956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правила присвоения баллов по каждому показателю. Такие правила должны исключать возможность субъективного присвоения баллов;</w:t>
      </w:r>
    </w:p>
    <w:p w14:paraId="6D83E80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значимость каждого из показателей.</w:t>
      </w:r>
    </w:p>
    <w:p w14:paraId="786A7E8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Совокупная значимость всех показателей по одному критерию должна быть равна 100 процентов. Предложениям участников конкурса по показателям присваиваются баллы по следующей формуле:</w:t>
      </w:r>
    </w:p>
    <w:p w14:paraId="2884333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ПБ</w:t>
      </w: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lang w:val="ru-RU"/>
        </w:rPr>
        <w:t xml:space="preserve"> = П</w:t>
      </w: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lang w:val="ru-RU"/>
        </w:rPr>
        <w:t xml:space="preserve"> / П</w:t>
      </w:r>
      <w:r w:rsidRPr="0070597F">
        <w:rPr>
          <w:rFonts w:hAnsi="Times New Roman" w:cs="Times New Roman"/>
          <w:color w:val="000000"/>
          <w:sz w:val="28"/>
          <w:szCs w:val="28"/>
        </w:rPr>
        <w:t>max</w:t>
      </w:r>
      <w:r w:rsidRPr="0070597F">
        <w:rPr>
          <w:rFonts w:hAnsi="Times New Roman" w:cs="Times New Roman"/>
          <w:color w:val="000000"/>
          <w:sz w:val="28"/>
          <w:szCs w:val="28"/>
          <w:lang w:val="ru-RU"/>
        </w:rPr>
        <w:t xml:space="preserve"> ×</w:t>
      </w:r>
      <w:r w:rsidRPr="0070597F">
        <w:rPr>
          <w:rFonts w:hAnsi="Times New Roman" w:cs="Times New Roman"/>
          <w:color w:val="000000"/>
          <w:sz w:val="28"/>
          <w:szCs w:val="28"/>
        </w:rPr>
        <w:t> </w:t>
      </w:r>
      <w:r w:rsidRPr="0070597F">
        <w:rPr>
          <w:rFonts w:hAnsi="Times New Roman" w:cs="Times New Roman"/>
          <w:color w:val="000000"/>
          <w:sz w:val="28"/>
          <w:szCs w:val="28"/>
          <w:lang w:val="ru-RU"/>
        </w:rPr>
        <w:t>ЗП,</w:t>
      </w:r>
    </w:p>
    <w:p w14:paraId="72ACC34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где ПБ</w:t>
      </w: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rPr>
        <w:t> </w:t>
      </w:r>
      <w:r w:rsidRPr="0070597F">
        <w:rPr>
          <w:rFonts w:hAnsi="Times New Roman" w:cs="Times New Roman"/>
          <w:color w:val="000000"/>
          <w:sz w:val="28"/>
          <w:szCs w:val="28"/>
          <w:lang w:val="ru-RU"/>
        </w:rPr>
        <w:t>– количество баллов по показателю;</w:t>
      </w:r>
    </w:p>
    <w:p w14:paraId="68CC6AE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w:t>
      </w:r>
      <w:proofErr w:type="spellStart"/>
      <w:r w:rsidRPr="0070597F">
        <w:rPr>
          <w:rFonts w:hAnsi="Times New Roman" w:cs="Times New Roman"/>
          <w:color w:val="000000"/>
          <w:sz w:val="28"/>
          <w:szCs w:val="28"/>
        </w:rPr>
        <w:t>i</w:t>
      </w:r>
      <w:proofErr w:type="spellEnd"/>
      <w:r w:rsidRPr="0070597F">
        <w:rPr>
          <w:rFonts w:hAnsi="Times New Roman" w:cs="Times New Roman"/>
          <w:color w:val="000000"/>
          <w:sz w:val="28"/>
          <w:szCs w:val="28"/>
        </w:rPr>
        <w:t> </w:t>
      </w:r>
      <w:r w:rsidRPr="0070597F">
        <w:rPr>
          <w:rFonts w:hAnsi="Times New Roman" w:cs="Times New Roman"/>
          <w:color w:val="000000"/>
          <w:sz w:val="28"/>
          <w:szCs w:val="28"/>
          <w:lang w:val="ru-RU"/>
        </w:rPr>
        <w:t>– предложение участника, которое оценивается;</w:t>
      </w:r>
    </w:p>
    <w:p w14:paraId="052D561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w:t>
      </w:r>
      <w:r w:rsidRPr="0070597F">
        <w:rPr>
          <w:rFonts w:hAnsi="Times New Roman" w:cs="Times New Roman"/>
          <w:color w:val="000000"/>
          <w:sz w:val="28"/>
          <w:szCs w:val="28"/>
        </w:rPr>
        <w:t>max </w:t>
      </w:r>
      <w:r w:rsidRPr="0070597F">
        <w:rPr>
          <w:rFonts w:hAnsi="Times New Roman" w:cs="Times New Roman"/>
          <w:color w:val="000000"/>
          <w:sz w:val="28"/>
          <w:szCs w:val="28"/>
          <w:lang w:val="ru-RU"/>
        </w:rPr>
        <w:t>– предложение, за которое присваивается максимальное количество баллов;</w:t>
      </w:r>
    </w:p>
    <w:p w14:paraId="374D739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ЗП</w:t>
      </w:r>
      <w:r w:rsidRPr="0070597F">
        <w:rPr>
          <w:rFonts w:hAnsi="Times New Roman" w:cs="Times New Roman"/>
          <w:color w:val="000000"/>
          <w:sz w:val="28"/>
          <w:szCs w:val="28"/>
        </w:rPr>
        <w:t> </w:t>
      </w:r>
      <w:r w:rsidRPr="0070597F">
        <w:rPr>
          <w:rFonts w:hAnsi="Times New Roman" w:cs="Times New Roman"/>
          <w:color w:val="000000"/>
          <w:sz w:val="28"/>
          <w:szCs w:val="28"/>
          <w:lang w:val="ru-RU"/>
        </w:rPr>
        <w:t>– значимость показателя.</w:t>
      </w:r>
    </w:p>
    <w:p w14:paraId="31587EF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4.7. Итоговые баллы по каждому критерию определяются путем произведения количества баллов (суммы баллов по показателям) на значимость критерия.</w:t>
      </w:r>
    </w:p>
    <w:p w14:paraId="2B0C718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176CE63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4.9. Победителем конкурса признается участник, заявке которого присвоено наибольшее количество баллов.</w:t>
      </w:r>
    </w:p>
    <w:p w14:paraId="47C7D9F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4.10. Порядок оценки заявок устанавливается в конкурсной документации в соответствии с пунктами 4.3–4.9</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статьи 4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14:paraId="5900BADB"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5. Порядок подачи заявок на участие в конкурсе в электронной форме</w:t>
      </w:r>
    </w:p>
    <w:p w14:paraId="0C0D484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14:paraId="749A10F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558A0A1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5.3. Заявка на участие в конкурсе должна включать:</w:t>
      </w:r>
    </w:p>
    <w:p w14:paraId="2BB28C2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7BB7353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копии учредительных документов участника закупок (для юридических лиц);</w:t>
      </w:r>
    </w:p>
    <w:p w14:paraId="3E816DA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копии документов, удостоверяющих личность (для физических лиц);</w:t>
      </w:r>
    </w:p>
    <w:p w14:paraId="06585E1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071E313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2C5389F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BE080E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70597F">
        <w:rPr>
          <w:rFonts w:hAnsi="Times New Roman" w:cs="Times New Roman"/>
          <w:color w:val="000000"/>
          <w:sz w:val="28"/>
          <w:szCs w:val="28"/>
          <w:lang w:val="ru-RU"/>
        </w:rPr>
        <w:t>и</w:t>
      </w:r>
      <w:proofErr w:type="gramEnd"/>
      <w:r w:rsidRPr="0070597F">
        <w:rPr>
          <w:rFonts w:hAnsi="Times New Roman" w:cs="Times New Roman"/>
          <w:color w:val="000000"/>
          <w:sz w:val="28"/>
          <w:szCs w:val="28"/>
          <w:lang w:val="ru-RU"/>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EBEE6C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8) документ, декларирующий, что участник отвечает требованиям, перечисленным в подпунктах 2–8 пункта 7.1 статьи 7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4CA8429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14:paraId="6E0FCD6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6F48093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w:t>
      </w:r>
      <w:proofErr w:type="gramStart"/>
      <w:r w:rsidRPr="0070597F">
        <w:rPr>
          <w:rFonts w:hAnsi="Times New Roman" w:cs="Times New Roman"/>
          <w:color w:val="000000"/>
          <w:sz w:val="28"/>
          <w:szCs w:val="28"/>
          <w:lang w:val="ru-RU"/>
        </w:rPr>
        <w:t>которые согласно гражданскому законодательству</w:t>
      </w:r>
      <w:proofErr w:type="gramEnd"/>
      <w:r w:rsidRPr="0070597F">
        <w:rPr>
          <w:rFonts w:hAnsi="Times New Roman" w:cs="Times New Roman"/>
          <w:color w:val="000000"/>
          <w:sz w:val="28"/>
          <w:szCs w:val="28"/>
          <w:lang w:val="ru-RU"/>
        </w:rPr>
        <w:t xml:space="preserve"> могут быть представлены только вместе с товаром;</w:t>
      </w:r>
    </w:p>
    <w:p w14:paraId="3996555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документы (их копии) и сведения, необходимые для оценки заявки по критериям, которые установлены в конкурсной документации;</w:t>
      </w:r>
    </w:p>
    <w:p w14:paraId="575442F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13) другие документы в соответствии с требованиями настоящего Положения и конкурсной документации.</w:t>
      </w:r>
    </w:p>
    <w:p w14:paraId="5699FA8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5.4. Заявка на участие в конкурсе может содержать:</w:t>
      </w:r>
    </w:p>
    <w:p w14:paraId="6C2E315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4326C37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эскиз, рисунок, чертеж, фотографию, иное изображение товара, образец (пробу) товара, на поставку которого осуществляется закупка;</w:t>
      </w:r>
    </w:p>
    <w:p w14:paraId="4124D02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3C51EC3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2DDFCC7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14:paraId="7DB43DA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14:paraId="06AD5D7A"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6. Порядок открытия доступа к заявкам на участие в конкурсе в электронной форме</w:t>
      </w:r>
    </w:p>
    <w:p w14:paraId="43E7BAE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14:paraId="2BFA28D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36FE137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6.3. При открытии доступа к заявкам в протокол открытия доступа к заявкам вносятся сведения, указанные в</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пункте 4.10 статьи 4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а также следующая информация:</w:t>
      </w:r>
    </w:p>
    <w:p w14:paraId="4C3E18D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фамилии, имена, отчества, должности членов комиссии по закупкам;</w:t>
      </w:r>
    </w:p>
    <w:p w14:paraId="054B008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наименование и номер конкурса (лота);</w:t>
      </w:r>
    </w:p>
    <w:p w14:paraId="2960763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номер каждой поступившей заявки, присвоенный оператором электронной площадки;</w:t>
      </w:r>
    </w:p>
    <w:p w14:paraId="74A3EBC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почтовый адрес, контактный телефон каждого участника закупки;</w:t>
      </w:r>
    </w:p>
    <w:p w14:paraId="4F991C4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5) наличие в заявке предусмотренных настоящим Положением и конкурсной документацией сведений и документов, необходимых для допуска к участию;</w:t>
      </w:r>
    </w:p>
    <w:p w14:paraId="3FDF2B6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подпунктах 1, 3–6 пункта 4.2 статьи 4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w:t>
      </w:r>
    </w:p>
    <w:p w14:paraId="6F911D8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14:paraId="2D26C1B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42E1BB0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14:paraId="68D0F4ED"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7. Порядок рассмотрения заявок на участие в конкурсе в электронной форме</w:t>
      </w:r>
    </w:p>
    <w:p w14:paraId="33510BD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14:paraId="473F94C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7.2. Комиссия по закупкам рассматривает заявки участников в месте и в день, указанные в документации.</w:t>
      </w:r>
    </w:p>
    <w:p w14:paraId="6D3BDBE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2C6F200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7.4. Комиссия по закупкам при рассмотрении заявок на соответствие требованиям</w:t>
      </w:r>
      <w:r w:rsidRPr="0070597F">
        <w:rPr>
          <w:sz w:val="28"/>
          <w:szCs w:val="28"/>
          <w:lang w:val="ru-RU"/>
        </w:rPr>
        <w:br/>
      </w:r>
      <w:r w:rsidRPr="0070597F">
        <w:rPr>
          <w:rFonts w:hAnsi="Times New Roman" w:cs="Times New Roman"/>
          <w:color w:val="000000"/>
          <w:sz w:val="28"/>
          <w:szCs w:val="28"/>
          <w:lang w:val="ru-RU"/>
        </w:rPr>
        <w:t xml:space="preserve">законодательства, настоящего Положения и конкурсной документации обязана отказать участнику в допуске в случаях, установленных пунктом 8.1 статьи 8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3E2D805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14:paraId="72A17FD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7.6. Протокол должен содержать сведения, указанные в пункте 4.10 статьи 4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а также:</w:t>
      </w:r>
    </w:p>
    <w:p w14:paraId="38B24D1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фамилии, имена, отчества, должности членов комиссии по закупкам;</w:t>
      </w:r>
    </w:p>
    <w:p w14:paraId="2B43900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2) наименование и номер конкурса (лота);</w:t>
      </w:r>
    </w:p>
    <w:p w14:paraId="59F8D98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 перечень всех участников конкурса, заявки которых были рассмотрены, с указанием номеров заявок, присвоенных оператором электронной </w:t>
      </w:r>
      <w:proofErr w:type="gramStart"/>
      <w:r w:rsidRPr="0070597F">
        <w:rPr>
          <w:rFonts w:hAnsi="Times New Roman" w:cs="Times New Roman"/>
          <w:color w:val="000000"/>
          <w:sz w:val="28"/>
          <w:szCs w:val="28"/>
          <w:lang w:val="ru-RU"/>
        </w:rPr>
        <w:t>площадки;;</w:t>
      </w:r>
      <w:proofErr w:type="gramEnd"/>
    </w:p>
    <w:p w14:paraId="3ABE9F8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14:paraId="3DFA1B4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7.7. Если к участию в конкурсе не был допущен ни один участник</w:t>
      </w:r>
      <w:r w:rsidRPr="0070597F">
        <w:rPr>
          <w:rFonts w:hAnsi="Times New Roman" w:cs="Times New Roman"/>
          <w:color w:val="000000"/>
          <w:sz w:val="28"/>
          <w:szCs w:val="28"/>
        </w:rPr>
        <w:t> </w:t>
      </w:r>
      <w:r w:rsidRPr="0070597F">
        <w:rPr>
          <w:rFonts w:hAnsi="Times New Roman" w:cs="Times New Roman"/>
          <w:color w:val="000000"/>
          <w:sz w:val="28"/>
          <w:szCs w:val="28"/>
          <w:lang w:val="ru-RU"/>
        </w:rPr>
        <w:t>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14:paraId="3EF5B04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7.8. В </w:t>
      </w:r>
      <w:proofErr w:type="gramStart"/>
      <w:r w:rsidRPr="0070597F">
        <w:rPr>
          <w:rFonts w:hAnsi="Times New Roman" w:cs="Times New Roman"/>
          <w:color w:val="000000"/>
          <w:sz w:val="28"/>
          <w:szCs w:val="28"/>
          <w:lang w:val="ru-RU"/>
        </w:rPr>
        <w:t>случае</w:t>
      </w:r>
      <w:proofErr w:type="gramEnd"/>
      <w:r w:rsidRPr="0070597F">
        <w:rPr>
          <w:rFonts w:hAnsi="Times New Roman" w:cs="Times New Roman"/>
          <w:color w:val="000000"/>
          <w:sz w:val="28"/>
          <w:szCs w:val="28"/>
          <w:lang w:val="ru-RU"/>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7278C88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7.9.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14:paraId="1EB174A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7.9.1. Протокол рассмотрения заявок на участие в конкурсе размещается в ЕИС не позднее чем через три календарных дня со дня подписания.</w:t>
      </w:r>
    </w:p>
    <w:p w14:paraId="18D4F88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7.9.2.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14:paraId="3D4ED597"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8. Порядок проведения переторжки</w:t>
      </w:r>
    </w:p>
    <w:p w14:paraId="1464E27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14:paraId="7D4FC1B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8.2. Переторжка проводится в течение 3 (трех) календарных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77C6AFC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14:paraId="1C52C86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2EDEE02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14:paraId="374AE02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8.5. В протоколе переторжки указываются сведения из пункта 4.10 статьи 4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а также:</w:t>
      </w:r>
    </w:p>
    <w:p w14:paraId="4E85649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сведения о месте, дате, времени проведения переторжки;</w:t>
      </w:r>
    </w:p>
    <w:p w14:paraId="6E7213A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фамилии, имена, отчества, должности членов комиссии по закупкам;</w:t>
      </w:r>
    </w:p>
    <w:p w14:paraId="2969037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наименование и предмет конкурса (лота);</w:t>
      </w:r>
    </w:p>
    <w:p w14:paraId="3CB6308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номер заявки, присвоенный оператором электронной площадки;</w:t>
      </w:r>
    </w:p>
    <w:p w14:paraId="346FF45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изменения, которые внесены в ранее представленные сведения и документы, соответствующие критериям оценки заявок на участие в конкурсе.</w:t>
      </w:r>
    </w:p>
    <w:p w14:paraId="45FDBD3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14:paraId="3251D53B"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9. Оценка и сопоставление заявок на участие в конкурсе в электронной форме</w:t>
      </w:r>
    </w:p>
    <w:p w14:paraId="086E0CE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00F0E26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9.2. Оценка и сопоставление заявок проводятся в месте, в день и время, определенные в конкурсной документации.</w:t>
      </w:r>
    </w:p>
    <w:p w14:paraId="342ACBB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68D5B85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4.11 статьи 4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а также:</w:t>
      </w:r>
    </w:p>
    <w:p w14:paraId="6A0EDCC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фамилии, имена, отчества, должности членов комиссии по закупкам;</w:t>
      </w:r>
    </w:p>
    <w:p w14:paraId="5738B2B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2) наименование предмета и номер конкурса (лота);</w:t>
      </w:r>
    </w:p>
    <w:p w14:paraId="352D941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14:paraId="3097F0C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подписания.</w:t>
      </w:r>
    </w:p>
    <w:p w14:paraId="4FFBFC3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1108D87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9.7. По результатам конкурса Заказчик заключает договор с победителем в порядке, установленном в статье 10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1B648C4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9.8. Если Заказчик при проведении конкурса установил приоритет в соответствии со статьей 6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7B65FA6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9.9.</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Если Заказчик при проведении конкурса на закупку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установил приоритет в соответствии со статьей 6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то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598DC46A" w14:textId="77777777" w:rsidR="0070597F" w:rsidRDefault="0070597F">
      <w:pPr>
        <w:spacing w:line="600" w:lineRule="atLeast"/>
        <w:rPr>
          <w:b/>
          <w:bCs/>
          <w:color w:val="252525"/>
          <w:spacing w:val="-2"/>
          <w:sz w:val="28"/>
          <w:szCs w:val="28"/>
          <w:lang w:val="ru-RU"/>
        </w:rPr>
      </w:pPr>
    </w:p>
    <w:p w14:paraId="1243F1E6" w14:textId="0ECFEB97"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lastRenderedPageBreak/>
        <w:t xml:space="preserve">РАЗДЕЛ </w:t>
      </w:r>
      <w:r w:rsidRPr="0070597F">
        <w:rPr>
          <w:b/>
          <w:bCs/>
          <w:color w:val="252525"/>
          <w:spacing w:val="-2"/>
          <w:sz w:val="28"/>
          <w:szCs w:val="28"/>
        </w:rPr>
        <w:t>V</w:t>
      </w:r>
      <w:r w:rsidRPr="0070597F">
        <w:rPr>
          <w:b/>
          <w:bCs/>
          <w:color w:val="252525"/>
          <w:spacing w:val="-2"/>
          <w:sz w:val="28"/>
          <w:szCs w:val="28"/>
          <w:lang w:val="ru-RU"/>
        </w:rPr>
        <w:t>. ЗАКУПКА ПУТЕМ ПРОВЕДЕНИЯ ОТКРЫТОГО АУКЦИОНА В ЭЛЕКТРОННОЙ ФОРМЕ</w:t>
      </w:r>
    </w:p>
    <w:p w14:paraId="53A3CC1C"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1. Открытый аукцион на право заключения договора</w:t>
      </w:r>
    </w:p>
    <w:p w14:paraId="4DDA39E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 Открытый аукцион в электронной форме (далее</w:t>
      </w:r>
      <w:r w:rsidRPr="0070597F">
        <w:rPr>
          <w:rFonts w:hAnsi="Times New Roman" w:cs="Times New Roman"/>
          <w:color w:val="000000"/>
          <w:sz w:val="28"/>
          <w:szCs w:val="28"/>
        </w:rPr>
        <w:t> </w:t>
      </w:r>
      <w:r w:rsidRPr="0070597F">
        <w:rPr>
          <w:rFonts w:hAnsi="Times New Roman" w:cs="Times New Roman"/>
          <w:color w:val="000000"/>
          <w:sz w:val="28"/>
          <w:szCs w:val="28"/>
          <w:lang w:val="ru-RU"/>
        </w:rPr>
        <w:t>–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14:paraId="47ECCDD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Не допускается взимать с участников плату за участие в аукционе.</w:t>
      </w:r>
    </w:p>
    <w:p w14:paraId="62A20A1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Заказчик размещает в ЕИС и на ЭП и извещение о проведении аукциона и документацию о закупке не менее чем за 15 календарных дней до даты окончания срока подачи заявок на участие в аукционе, за исключением случаев, когда сведения о закупке не подлежат размещению в ЕИС.</w:t>
      </w:r>
    </w:p>
    <w:p w14:paraId="7D6A3C1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 Официальным источником информации о ходе и результатах аукциона (официальной публикацией) является ЕИС.</w:t>
      </w:r>
    </w:p>
    <w:p w14:paraId="6F913F56"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2. Извещение о проведении аукциона</w:t>
      </w:r>
    </w:p>
    <w:p w14:paraId="3237AA9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2.1. В извещении о проведении аукциона должны быть указаны сведения в соответствии с пунктом 5.6 статьи 5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1C97854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7BE086E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2.3. Изменения, внесенные в извещение о проведении аукциона, размещаются Заказчиком в ЕИС не позднее трех календарных дней со дня принятия решения о внесении таких изменений. Изменение предмета аукциона не допускается.</w:t>
      </w:r>
    </w:p>
    <w:p w14:paraId="6FA50A4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В результате внесения указанных изменений срок подачи заявок на участие в открытом аукционе должен быть продлен таким образом, чтобы с даты размещения в ЕИС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пункте 1.3 статьи 1 раздела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настоящего Положения.</w:t>
      </w:r>
    </w:p>
    <w:p w14:paraId="29888AC8"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3. Аукционная документация</w:t>
      </w:r>
    </w:p>
    <w:p w14:paraId="7640E2A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3.1. Аукционная документация должна содержать сведения, предусмотренные пунктом 5.2 статьи 5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32445C9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3.2. К извещению, аукционной документации должен быть приложен проект договора, являющийся их неотъемлемой частью.</w:t>
      </w:r>
    </w:p>
    <w:p w14:paraId="03A0D59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3.3. При проведении аукциона могут выделяться лоты, в отношении каждого из которых в извещении о проведении аукциона, в аукционной документации </w:t>
      </w:r>
      <w:r w:rsidRPr="0070597F">
        <w:rPr>
          <w:rFonts w:hAnsi="Times New Roman" w:cs="Times New Roman"/>
          <w:color w:val="000000"/>
          <w:sz w:val="28"/>
          <w:szCs w:val="28"/>
          <w:lang w:val="ru-RU"/>
        </w:rPr>
        <w:lastRenderedPageBreak/>
        <w:t>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4C2FA9D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3.4. Изменения, вносимые в аукционную документацию, размещаются Заказчиком в ЕИС в порядке и сроки, указанные в пункте 2.3 статьи 2 раздела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настоящего Положения.</w:t>
      </w:r>
    </w:p>
    <w:p w14:paraId="5B92C98F"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4. Порядок подачи заявок на участие в аукционе</w:t>
      </w:r>
    </w:p>
    <w:p w14:paraId="294B5ED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4.1. Для участия в аукционе участник аукциона должен подать заявку на участие в аукционе (предложение, состоящее из двух частей, предоставляемых одновременно с использованием функционала и в соответствии с регламентом ЭП, сделанное в электронной форме, с приложением комплекта электронных документов, содержание, оформление и состав которых соответствует требованиям документации, в срок, указанный в извещении о проведении аукциона).</w:t>
      </w:r>
    </w:p>
    <w:p w14:paraId="4B8273E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Заявка является предложением участника о заключении договора (офертой), и у участника аукциона возникает обязанность заключить договор на условиях документации и его предложения. Участник аукциона, подавая заявку на участие в аукционе, понимает, что в целях рассмотрения заявки сведения из заявки могут быть переданы членам комиссии, экспертам и иным лицам. С помощью программных и технических средств ЭП обеспечивается отсутствие возможности подать заявку на ЭП после установленного окончания срока подачи заявок.</w:t>
      </w:r>
    </w:p>
    <w:p w14:paraId="66A4A92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4.2. В первой части заявки не допускается указывать сведения об участнике закупки и (или) о ценовом предложении.</w:t>
      </w:r>
    </w:p>
    <w:p w14:paraId="55F90C6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4.3. В отношении каждого лота участник аукциона вправе подать только одну заявку на участие в аукционе.</w:t>
      </w:r>
    </w:p>
    <w:p w14:paraId="4E5E058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4.4. 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закупке, должны быть предоставлены участником закупки через ЭП в доступном для прочтения формате (предпочтительнее формат *.</w:t>
      </w:r>
      <w:r w:rsidRPr="0070597F">
        <w:rPr>
          <w:rFonts w:hAnsi="Times New Roman" w:cs="Times New Roman"/>
          <w:color w:val="000000"/>
          <w:sz w:val="28"/>
          <w:szCs w:val="28"/>
        </w:rPr>
        <w:t>pdf</w:t>
      </w:r>
      <w:r w:rsidRPr="0070597F">
        <w:rPr>
          <w:rFonts w:hAnsi="Times New Roman" w:cs="Times New Roman"/>
          <w:color w:val="000000"/>
          <w:sz w:val="28"/>
          <w:szCs w:val="28"/>
          <w:lang w:val="ru-RU"/>
        </w:rPr>
        <w:t>, формат: один файл – один документ).</w:t>
      </w:r>
    </w:p>
    <w:p w14:paraId="0807607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Рекомендуется все файлы заявки на участие в закупке, размещенные участником закупки на ЭП, сопровождать наименованием либо комментарием, позволяющими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ЭП документов, сохраненных в архивах, при этом размещение на ЭП архивов, разделенных на несколько частей, открытие каждой из которых по отдельности невозможно, не допускается.</w:t>
      </w:r>
    </w:p>
    <w:p w14:paraId="1E0C8D3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4.5. Документы и сведения, размещаемые на ЭП, подписываются электронной подписью лица, имеющего право действовать от имени участника закупки.</w:t>
      </w:r>
    </w:p>
    <w:p w14:paraId="62919A7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 xml:space="preserve">4.6. Участник закупки, подавший заявку на участие в аукционе, вправе изменить или отозвать свою заявку на участие в аукционе в любое время после ее подачи, но до истечения срока окончания подачи заявок на участие в аукционе, указанного в извещении о проведении аукциона. Отзыв заявки либо изменение поданной заявки участником закупки </w:t>
      </w:r>
      <w:proofErr w:type="gramStart"/>
      <w:r w:rsidRPr="0070597F">
        <w:rPr>
          <w:rFonts w:hAnsi="Times New Roman" w:cs="Times New Roman"/>
          <w:color w:val="000000"/>
          <w:sz w:val="28"/>
          <w:szCs w:val="28"/>
          <w:lang w:val="ru-RU"/>
        </w:rPr>
        <w:t>после окончания</w:t>
      </w:r>
      <w:proofErr w:type="gramEnd"/>
      <w:r w:rsidRPr="0070597F">
        <w:rPr>
          <w:rFonts w:hAnsi="Times New Roman" w:cs="Times New Roman"/>
          <w:color w:val="000000"/>
          <w:sz w:val="28"/>
          <w:szCs w:val="28"/>
          <w:lang w:val="ru-RU"/>
        </w:rPr>
        <w:t xml:space="preserve"> установленного извещением о проведении аукциона срока подачи заявок не допускается.</w:t>
      </w:r>
    </w:p>
    <w:p w14:paraId="06DED4B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4.7. Условия заявки, указанные участниками в электронных формах на ЭП, имеют преимущество перед сведениями, указанными в загруженных на ЭП электронных документах.</w:t>
      </w:r>
    </w:p>
    <w:p w14:paraId="2D9441E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4.8. При подаче заявки участнику посредством программных и технических средств ЭП присваивается уникальный в рамках данного аукциона идентификационный номер (далее по разделу – номер участника).</w:t>
      </w:r>
    </w:p>
    <w:p w14:paraId="2BB0522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4.9. Открытие доступа Заказчику (организатору) к первым частям заявок на участие в аукционе и содержащимся в них документам и сведениям производится автоматически с помощью программно-аппаратных средств ЭП не позднее дня, следующего за днем окончания срока подачи заявок на участие в аукционе. При этом ЭП не раскрывает Заказчику (организатору) наименований участников аукциона, в том числе указанных в сертификатах ключа электронной подписи, которыми подписаны заявки и (или) электронные документы, входящие в заявку.</w:t>
      </w:r>
    </w:p>
    <w:p w14:paraId="264D180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4.10. В случае признания аукциона несостоявшимся в связи с подачей по данному лоту только одной заявки на участие в аукционе, ЭП незамедлительно после окончания срока подачи заявок открывает доступ к содержанию первой и второй частей такой заявки, которые рассматриваются комиссией в порядке, установленном настоящей статьей. При этом Заказчиком может быть составлен единый протокол признания закупки несостоявшейся по результатам рассмотрения заявки на основании данного пункта.</w:t>
      </w:r>
    </w:p>
    <w:p w14:paraId="769EDD2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4.11. Рассмотрение заявки осуществляется Заказчиком не позднее 3 (трех) рабочих дней с момента открытия доступа к заявке, протокол по результатам рассмотрения заявки оформляется, подписывается и размещается Заказчиком в ЕИС и на ЭП в течение 3 (трех) дней после заседания комиссии.</w:t>
      </w:r>
    </w:p>
    <w:p w14:paraId="479694C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4.12. Если по окончании срока подачи заявок на участие в закупке не было подано ни одной заявки, в связи с чем закупка признается несостоявшейся, Заказчиком составляется единый протокол признания закупки несостоявшейся, который оформляется, подписывается и размещается Заказчиком в ЕИС и на ЭП в течение 3 (трех) дней после заседания комиссии.</w:t>
      </w:r>
    </w:p>
    <w:p w14:paraId="76D77DDF"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5. Рассмотрение заявок на участие в аукционе</w:t>
      </w:r>
    </w:p>
    <w:p w14:paraId="4404C87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 Рассмотрение заявок и аукцион осуществляются в следующем порядке:</w:t>
      </w:r>
    </w:p>
    <w:p w14:paraId="068AC81C" w14:textId="77777777" w:rsidR="00D40150" w:rsidRPr="0070597F" w:rsidRDefault="00AF5A99">
      <w:pPr>
        <w:numPr>
          <w:ilvl w:val="0"/>
          <w:numId w:val="5"/>
        </w:numPr>
        <w:ind w:left="780" w:right="180"/>
        <w:contextualSpacing/>
        <w:rPr>
          <w:rFonts w:hAnsi="Times New Roman" w:cs="Times New Roman"/>
          <w:color w:val="000000"/>
          <w:sz w:val="28"/>
          <w:szCs w:val="28"/>
        </w:rPr>
      </w:pPr>
      <w:proofErr w:type="spellStart"/>
      <w:r w:rsidRPr="0070597F">
        <w:rPr>
          <w:rFonts w:hAnsi="Times New Roman" w:cs="Times New Roman"/>
          <w:color w:val="000000"/>
          <w:sz w:val="28"/>
          <w:szCs w:val="28"/>
        </w:rPr>
        <w:t>рассмотрение</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первых</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частей</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заявок</w:t>
      </w:r>
      <w:proofErr w:type="spellEnd"/>
      <w:r w:rsidRPr="0070597F">
        <w:rPr>
          <w:rFonts w:hAnsi="Times New Roman" w:cs="Times New Roman"/>
          <w:color w:val="000000"/>
          <w:sz w:val="28"/>
          <w:szCs w:val="28"/>
        </w:rPr>
        <w:t>;</w:t>
      </w:r>
    </w:p>
    <w:p w14:paraId="152B95F8" w14:textId="77777777" w:rsidR="00D40150" w:rsidRPr="0070597F" w:rsidRDefault="00AF5A99">
      <w:pPr>
        <w:numPr>
          <w:ilvl w:val="0"/>
          <w:numId w:val="5"/>
        </w:numPr>
        <w:ind w:left="780" w:right="180"/>
        <w:contextualSpacing/>
        <w:rPr>
          <w:rFonts w:hAnsi="Times New Roman" w:cs="Times New Roman"/>
          <w:color w:val="000000"/>
          <w:sz w:val="28"/>
          <w:szCs w:val="28"/>
        </w:rPr>
      </w:pPr>
      <w:proofErr w:type="spellStart"/>
      <w:r w:rsidRPr="0070597F">
        <w:rPr>
          <w:rFonts w:hAnsi="Times New Roman" w:cs="Times New Roman"/>
          <w:color w:val="000000"/>
          <w:sz w:val="28"/>
          <w:szCs w:val="28"/>
        </w:rPr>
        <w:t>проведение</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аукциона</w:t>
      </w:r>
      <w:proofErr w:type="spellEnd"/>
      <w:r w:rsidRPr="0070597F">
        <w:rPr>
          <w:rFonts w:hAnsi="Times New Roman" w:cs="Times New Roman"/>
          <w:color w:val="000000"/>
          <w:sz w:val="28"/>
          <w:szCs w:val="28"/>
        </w:rPr>
        <w:t>;</w:t>
      </w:r>
    </w:p>
    <w:p w14:paraId="4424FC9F" w14:textId="77777777" w:rsidR="00D40150" w:rsidRPr="0070597F" w:rsidRDefault="00AF5A99">
      <w:pPr>
        <w:numPr>
          <w:ilvl w:val="0"/>
          <w:numId w:val="5"/>
        </w:numPr>
        <w:ind w:left="780" w:right="180"/>
        <w:rPr>
          <w:rFonts w:hAnsi="Times New Roman" w:cs="Times New Roman"/>
          <w:color w:val="000000"/>
          <w:sz w:val="28"/>
          <w:szCs w:val="28"/>
          <w:lang w:val="ru-RU"/>
        </w:rPr>
      </w:pPr>
      <w:r w:rsidRPr="0070597F">
        <w:rPr>
          <w:rFonts w:hAnsi="Times New Roman" w:cs="Times New Roman"/>
          <w:color w:val="000000"/>
          <w:sz w:val="28"/>
          <w:szCs w:val="28"/>
          <w:lang w:val="ru-RU"/>
        </w:rPr>
        <w:t>рассмотрение вторых частей заявок и подведение итогов аукциона.</w:t>
      </w:r>
    </w:p>
    <w:p w14:paraId="59FC3C1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5.2. Комиссия рассматривает заявки на участие в аукционе в отношении каждого лота отдельно.</w:t>
      </w:r>
    </w:p>
    <w:p w14:paraId="3C99765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5.3. К рассмотрению заявок могут быть привлечены эксперты. При принятии такого решения комиссия рассматривает оценки и рекомендации экспертов (если они привлекались).</w:t>
      </w:r>
    </w:p>
    <w:p w14:paraId="665E1F2E"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6.</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Рассмотрение первых частей заявок на участие в аукционе</w:t>
      </w:r>
    </w:p>
    <w:p w14:paraId="43DF024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6.1. Комиссия не позднее 7 (семи) дней после окончания срока подачи заявок проводит рассмотрение первых частей заявок.</w:t>
      </w:r>
    </w:p>
    <w:p w14:paraId="5D680E9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6.2. По итогам рассмотрения первых частей заявок комиссия в отношении каждого участника принимает решение о допуске к дальнейшему участию в аукционе либо об отказе в допуске.</w:t>
      </w:r>
    </w:p>
    <w:p w14:paraId="7C05007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6.3. Протокол заседания комиссии по рассмотрению первых частей заявок оформляется, подписывается и размещается в ЕИС и на ЭП не позднее даты окончания срока рассмотрения первых частей заявок. Незамедлительно после размещения данного протокола ЭП направляет каждому участнику уведомление о результатах рассмотрения первой части его заявки.</w:t>
      </w:r>
    </w:p>
    <w:p w14:paraId="66F08D6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6.4. Если по результатам рассмотрения первых частей заявок только одна заявка на участие в аукционе была признана соответствующей условиям документации, в связи с чем аукцион признан несостоявшимся, оператор ЭП открывает доступ ко второй части данной заявки. Комиссия осуществляет рассмотрение второй части данной заявки в сроки, установленные извещением о проведении аукциона, в порядке, установленном настоящей статьей.</w:t>
      </w:r>
    </w:p>
    <w:p w14:paraId="356CB7A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6.5. Любой участник аукциона после размещения протокола заседания комиссии по рассмотрению первых частей заявок вправе направить Заказчику, организатору запрос о разъяснении причин отказа ему в допуске к участию в аукционе. Заказчик, организатор в течение 3 (трех) рабочих дней со дня поступления запроса обязан предоставить участнику аукциона в письменной форме соответствующие разъяснения. Запрос участника и ответ направляются в форме электронного документа посредством программных и технических средств ЭП.</w:t>
      </w:r>
    </w:p>
    <w:p w14:paraId="26CE4D5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6.6. Если по результатам рассмотрения первых частей заявок все заявки отклонены, в связи с чем закупка признается несостоявшейся, Заказчиком составляется единый протокол признания закупки несостоявшейся, который оформляется, подписывается и размещается Заказчиком в ЕИС и на ЭП в течение 3 (трех) дней после заседания комиссии.</w:t>
      </w:r>
    </w:p>
    <w:p w14:paraId="537A1457"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7.</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Процедура проведения аукциона</w:t>
      </w:r>
    </w:p>
    <w:p w14:paraId="0D6B329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7.1. Аукцион проводится на ЭП в дату и время, указанные в извещении о проведении аукциона. Участие в аукционе принимают только участники, допущенные по результатам рассмотрения первых частей заявок на участие в аукционе по данному лоту.</w:t>
      </w:r>
    </w:p>
    <w:p w14:paraId="64815ED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7.2. Оператор ЭП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к участию в нем, конфиденциальность данных об участниках данного аукциона, а также выполнение предусмотренного порядка проведения аукциона на протяжении всего срока его проведения.</w:t>
      </w:r>
    </w:p>
    <w:p w14:paraId="521F511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7.3. Аукцион проводится по каждому лоту отдельно путем снижения, за исключением случая, установленного пунктом 7.4 статьи 7 раздела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настоящего Положения, начальной (максимальной) цены договора (цены лота) (общей цены за единицу продукции/цены за единицу продукции (далее также – общая цена за единицу продукции)), указанной в извещении о проведении аукциона, в порядке, установленном настоящей статьей, на шаг аукциона.</w:t>
      </w:r>
    </w:p>
    <w:p w14:paraId="1676BF0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7.4. В случае если при проведении аукциона цена договора снижена до половины процента НМЦ или ниже, проводится аукцион на право заключить договор. При этом участник не вправе подать предложение, равное нулю. В этом случае аукцион проводится путем повышения цены договора исходя из положений настоящего раздела с учетом следующих особенностей:</w:t>
      </w:r>
    </w:p>
    <w:p w14:paraId="648BBABF" w14:textId="77777777" w:rsidR="00D40150" w:rsidRPr="0070597F" w:rsidRDefault="00AF5A99">
      <w:pPr>
        <w:numPr>
          <w:ilvl w:val="0"/>
          <w:numId w:val="6"/>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в случае проведения аукциона в соответствии с настоящим пунктом участник аукциона не вправе подавать предложения о цене договора выше максимальной суммы сделки для такого участника закупки, указанной в содержащемся решении об одобрении или о совершении по результатам аукционов сделок от имени участника закупки;</w:t>
      </w:r>
    </w:p>
    <w:p w14:paraId="5F88229A" w14:textId="77777777" w:rsidR="00D40150" w:rsidRPr="0070597F" w:rsidRDefault="00AF5A99">
      <w:pPr>
        <w:numPr>
          <w:ilvl w:val="0"/>
          <w:numId w:val="6"/>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в случае если при проведении аукциона на право заключить договор участником аукциона предложена цена договора, превышающая соответствующее значение начальной (максимальной) цены договора (цены лота), установленное в документации об аукционе, то обеспечение исполнения договора предоставляется в процентном соотношении, предусмотренном документацией об аукционе, исходя из предложенной таким участником аукциона цены договора;</w:t>
      </w:r>
    </w:p>
    <w:p w14:paraId="04A45965" w14:textId="77777777" w:rsidR="00D40150" w:rsidRPr="0070597F" w:rsidRDefault="00AF5A99">
      <w:pPr>
        <w:numPr>
          <w:ilvl w:val="0"/>
          <w:numId w:val="6"/>
        </w:numPr>
        <w:ind w:left="780" w:right="180"/>
        <w:rPr>
          <w:rFonts w:hAnsi="Times New Roman" w:cs="Times New Roman"/>
          <w:color w:val="000000"/>
          <w:sz w:val="28"/>
          <w:szCs w:val="28"/>
          <w:lang w:val="ru-RU"/>
        </w:rPr>
      </w:pPr>
      <w:r w:rsidRPr="0070597F">
        <w:rPr>
          <w:rFonts w:hAnsi="Times New Roman" w:cs="Times New Roman"/>
          <w:color w:val="000000"/>
          <w:sz w:val="28"/>
          <w:szCs w:val="28"/>
          <w:lang w:val="ru-RU"/>
        </w:rPr>
        <w:t>при подаче любым из участников предложения, равного половине процента начальной (максимальной) цены договора или ниже, данное предложение (либо последнее предложение участника перед проведением аукциона путем повышения цены) фиксируется как цена (стоимость) продукции по договору, а разница в стоимости между данным предложением и последним предложением одного из участников в данном аукционе (участник – победитель аукциона) подлежит уплате победителем Заказчику</w:t>
      </w:r>
      <w:r w:rsidRPr="0070597F">
        <w:rPr>
          <w:rFonts w:hAnsi="Times New Roman" w:cs="Times New Roman"/>
          <w:color w:val="000000"/>
          <w:sz w:val="28"/>
          <w:szCs w:val="28"/>
        </w:rPr>
        <w:t> </w:t>
      </w:r>
      <w:r w:rsidRPr="0070597F">
        <w:rPr>
          <w:rFonts w:hAnsi="Times New Roman" w:cs="Times New Roman"/>
          <w:color w:val="000000"/>
          <w:sz w:val="28"/>
          <w:szCs w:val="28"/>
          <w:lang w:val="ru-RU"/>
        </w:rPr>
        <w:t>до заключения договора по результатам данного аукциона.</w:t>
      </w:r>
    </w:p>
    <w:p w14:paraId="30063D4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7.5. Шаг аукциона</w:t>
      </w:r>
      <w:r w:rsidRPr="0070597F">
        <w:rPr>
          <w:rFonts w:hAnsi="Times New Roman" w:cs="Times New Roman"/>
          <w:color w:val="000000"/>
          <w:sz w:val="28"/>
          <w:szCs w:val="28"/>
        </w:rPr>
        <w:t> </w:t>
      </w:r>
      <w:r w:rsidRPr="0070597F">
        <w:rPr>
          <w:rFonts w:hAnsi="Times New Roman" w:cs="Times New Roman"/>
          <w:color w:val="000000"/>
          <w:sz w:val="28"/>
          <w:szCs w:val="28"/>
          <w:lang w:val="ru-RU"/>
        </w:rPr>
        <w:t>устанавливается в размере от 0,5 процента до 5 процентов от НМЦ договора (цены лота), указанной в извещении.</w:t>
      </w:r>
    </w:p>
    <w:p w14:paraId="7A6A82F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7.6.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63304A2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7.7. При проведении аукциона любой его участник также вправе подать предложение о цене договора независимо от шага аукциона</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при условии соблюдения требований, предусмотренных пунктом 7.8 статьи 7 раздела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настоящего Положения.</w:t>
      </w:r>
    </w:p>
    <w:p w14:paraId="4E9A7C9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7.8. При проведении аукциона его участники подают предложения о цене договора с учетом следующих требований:</w:t>
      </w:r>
    </w:p>
    <w:p w14:paraId="17AA50F9" w14:textId="77777777" w:rsidR="00D40150" w:rsidRPr="0070597F" w:rsidRDefault="00AF5A99">
      <w:pPr>
        <w:numPr>
          <w:ilvl w:val="0"/>
          <w:numId w:val="7"/>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BF1290F" w14:textId="77777777" w:rsidR="00D40150" w:rsidRPr="0070597F" w:rsidRDefault="00AF5A99">
      <w:pPr>
        <w:numPr>
          <w:ilvl w:val="0"/>
          <w:numId w:val="7"/>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DC12506" w14:textId="77777777" w:rsidR="00D40150" w:rsidRPr="0070597F" w:rsidRDefault="00AF5A99">
      <w:pPr>
        <w:numPr>
          <w:ilvl w:val="0"/>
          <w:numId w:val="7"/>
        </w:numPr>
        <w:ind w:left="780" w:right="180"/>
        <w:rPr>
          <w:rFonts w:hAnsi="Times New Roman" w:cs="Times New Roman"/>
          <w:color w:val="000000"/>
          <w:sz w:val="28"/>
          <w:szCs w:val="28"/>
          <w:lang w:val="ru-RU"/>
        </w:rPr>
      </w:pPr>
      <w:r w:rsidRPr="0070597F">
        <w:rPr>
          <w:rFonts w:hAnsi="Times New Roman" w:cs="Times New Roman"/>
          <w:color w:val="000000"/>
          <w:sz w:val="28"/>
          <w:szCs w:val="28"/>
          <w:lang w:val="ru-RU"/>
        </w:rPr>
        <w:t xml:space="preserve">участник такого аукциона не вправе подать предложение о цене договора, которое ниже, чем текущее минимальное предложение о цене </w:t>
      </w:r>
      <w:proofErr w:type="gramStart"/>
      <w:r w:rsidRPr="0070597F">
        <w:rPr>
          <w:rFonts w:hAnsi="Times New Roman" w:cs="Times New Roman"/>
          <w:color w:val="000000"/>
          <w:sz w:val="28"/>
          <w:szCs w:val="28"/>
          <w:lang w:val="ru-RU"/>
        </w:rPr>
        <w:t>договора, в случае, если</w:t>
      </w:r>
      <w:proofErr w:type="gramEnd"/>
      <w:r w:rsidRPr="0070597F">
        <w:rPr>
          <w:rFonts w:hAnsi="Times New Roman" w:cs="Times New Roman"/>
          <w:color w:val="000000"/>
          <w:sz w:val="28"/>
          <w:szCs w:val="28"/>
          <w:lang w:val="ru-RU"/>
        </w:rPr>
        <w:t xml:space="preserve"> оно подано таким участником аукциона.</w:t>
      </w:r>
    </w:p>
    <w:p w14:paraId="25B64BB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7.9. С момента начала проведения аукциона и до его окончания на ЭП в режиме реального времени указываются все поступившие предложения о цене договора (общей цене за единицу продукции) и время их поступления (без указания наименований или номеров участников, их подавших), а также оставшееся время для подачи нового минимального предложения о цене договора (общей цене за единицу продукции).</w:t>
      </w:r>
    </w:p>
    <w:p w14:paraId="5D82B08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7.10. При проведении аукциона устанавливается время приема предложений участников такого аукциона о цене договора (общей цене за единицу продукции), составляющее 10 минут от начала проведения такого аукциона до истечения срока подачи предложений о цене договора (общей цене за единицу продукции), а также 10 минут после поступления последнего предложения о цене договора (общей цене за единицу продукции). Время, оставшееся до истечения срока подачи предложений о цене договора (общей цене за единицу продукции), обновляется автоматически</w:t>
      </w:r>
      <w:r w:rsidRPr="0070597F">
        <w:rPr>
          <w:rFonts w:hAnsi="Times New Roman" w:cs="Times New Roman"/>
          <w:color w:val="000000"/>
          <w:sz w:val="28"/>
          <w:szCs w:val="28"/>
        </w:rPr>
        <w:t> </w:t>
      </w:r>
      <w:r w:rsidRPr="0070597F">
        <w:rPr>
          <w:rFonts w:hAnsi="Times New Roman" w:cs="Times New Roman"/>
          <w:color w:val="000000"/>
          <w:sz w:val="28"/>
          <w:szCs w:val="28"/>
          <w:lang w:val="ru-RU"/>
        </w:rPr>
        <w:t>с помощью программных и технических средств ЭП</w:t>
      </w:r>
      <w:r w:rsidRPr="0070597F">
        <w:rPr>
          <w:rFonts w:hAnsi="Times New Roman" w:cs="Times New Roman"/>
          <w:color w:val="000000"/>
          <w:sz w:val="28"/>
          <w:szCs w:val="28"/>
        </w:rPr>
        <w:t> </w:t>
      </w:r>
      <w:r w:rsidRPr="0070597F">
        <w:rPr>
          <w:rFonts w:hAnsi="Times New Roman" w:cs="Times New Roman"/>
          <w:color w:val="000000"/>
          <w:sz w:val="28"/>
          <w:szCs w:val="28"/>
          <w:lang w:val="ru-RU"/>
        </w:rPr>
        <w:t>после снижения начальной (максимальной) цены договора (общей цены за единицу продукции) или поступления последнего предложения о цене договора (общей цене за единицу продукции). Если в течение указанного времени ни одного предложения о более низкой цене договора (общей цене за единицу продукции) не поступило, такой аукцион автоматически</w:t>
      </w:r>
      <w:r w:rsidRPr="0070597F">
        <w:rPr>
          <w:rFonts w:hAnsi="Times New Roman" w:cs="Times New Roman"/>
          <w:color w:val="000000"/>
          <w:sz w:val="28"/>
          <w:szCs w:val="28"/>
        </w:rPr>
        <w:t> </w:t>
      </w:r>
      <w:r w:rsidRPr="0070597F">
        <w:rPr>
          <w:rFonts w:hAnsi="Times New Roman" w:cs="Times New Roman"/>
          <w:color w:val="000000"/>
          <w:sz w:val="28"/>
          <w:szCs w:val="28"/>
          <w:lang w:val="ru-RU"/>
        </w:rPr>
        <w:t>с помощью программных и технических средств, обеспечивающих его проведение, завершается.</w:t>
      </w:r>
    </w:p>
    <w:p w14:paraId="79BADBB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7.11. В течение 10 (десяти) минут с момента завершения аукциона в соответствии с пунктом 7.10 статьи 7 раздела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настоящего Положения любой участник аукциона вправе подать предложение о цене договора (общей цене за единицу продукции), которое не ниже,</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чем последнее предложение о минимальной цене договора (общей цене за единицу продукции) на аукционе независимо от шага аукциона, с учетом требований, предусмотренных вторым и четвертым абзацами пункта 7.8 статьи 7 раздела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настоящего Положения.</w:t>
      </w:r>
    </w:p>
    <w:p w14:paraId="108D0AC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7.12. В случае</w:t>
      </w:r>
      <w:r w:rsidRPr="0070597F">
        <w:rPr>
          <w:rFonts w:hAnsi="Times New Roman" w:cs="Times New Roman"/>
          <w:color w:val="000000"/>
          <w:sz w:val="28"/>
          <w:szCs w:val="28"/>
        </w:rPr>
        <w:t> </w:t>
      </w:r>
      <w:r w:rsidRPr="0070597F">
        <w:rPr>
          <w:rFonts w:hAnsi="Times New Roman" w:cs="Times New Roman"/>
          <w:color w:val="000000"/>
          <w:sz w:val="28"/>
          <w:szCs w:val="28"/>
          <w:lang w:val="ru-RU"/>
        </w:rPr>
        <w:t>если участником электронного аукциона предложена цена договора (общая цена за единицу продукции), равная цене, предложенной другим участником такого аукциона, лучшим признается предложение о цене договора (общей цене за единицу продукции), поступившее раньше.</w:t>
      </w:r>
    </w:p>
    <w:p w14:paraId="0DE3266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7.13. Если в течение 10 (десяти) минут после начала проведения аукциона не подано ни одного предложения о цене договора (общей цене за единицу продукции), аукцион автоматически</w:t>
      </w:r>
      <w:r w:rsidRPr="0070597F">
        <w:rPr>
          <w:rFonts w:hAnsi="Times New Roman" w:cs="Times New Roman"/>
          <w:color w:val="000000"/>
          <w:sz w:val="28"/>
          <w:szCs w:val="28"/>
        </w:rPr>
        <w:t> </w:t>
      </w:r>
      <w:r w:rsidRPr="0070597F">
        <w:rPr>
          <w:rFonts w:hAnsi="Times New Roman" w:cs="Times New Roman"/>
          <w:color w:val="000000"/>
          <w:sz w:val="28"/>
          <w:szCs w:val="28"/>
          <w:lang w:val="ru-RU"/>
        </w:rPr>
        <w:t>при помощи программных и технических средств ЭП завершается и признается несостоявшимся.</w:t>
      </w:r>
    </w:p>
    <w:p w14:paraId="5E45C49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7.14. Протокол проведения аукциона размещается в ЕИС и на ЭП ее оператором в течение 30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(общей цене за единицу продукции), сделанные участниками такого аукциона и ранжированные по мере убывания (а в случае, предусмотренном пунктом 7.4 статьи 7 раздела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настоящего Положения, – по мере возрастания)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(общей цены за единицу продукции), и с указанием времени поступления данных предложений.</w:t>
      </w:r>
    </w:p>
    <w:p w14:paraId="3592C585"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8.</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Рассмотрение вторых частей заявок на участие в аукционе и подведение итогов аукциона</w:t>
      </w:r>
    </w:p>
    <w:p w14:paraId="5AB046C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8.1. Одновременно с размещением протокола проведения аукциона в соответствии с пунктом 7.14 статьи 7 раздела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настоящего Положения или размещением протокола, содержащего информацию о признании аукциона несостоявшимся (в случае признания только одной первой части заявки соответствующей требованиям документации), с помощью программных и технических средств ЭП Заказчику (организатору) открывается доступ ко вторым частям заявок всех участников аукциона.</w:t>
      </w:r>
    </w:p>
    <w:p w14:paraId="3798E4E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8.2. К рассмотрению вторых частей заявок могут быть привлечены эксперты. При принятии такого решения комиссия рассматривает оценки и рекомендации экспертов (если они привлекались).</w:t>
      </w:r>
    </w:p>
    <w:p w14:paraId="7F91BE1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8.3. Комиссия не позднее 10 (десяти) дней после окончания проведения аукциона рассматривает вторые части заявок и осуществляет подведение итогов аукциона.</w:t>
      </w:r>
    </w:p>
    <w:p w14:paraId="153577B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8.4. В ходе рассмотрения заявок на участие в аукционе комиссия, Заказчик имеют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предоставленных участником аукциона сведений действительности.</w:t>
      </w:r>
    </w:p>
    <w:p w14:paraId="3F3E130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8.5. При выявлении во второй части заявки на участие в аукционе арифметических, грамматических ошибок применяется следующее правило: при наличии разночтений между суммой, указанной словами, и суммой, указанной </w:t>
      </w:r>
      <w:r w:rsidRPr="0070597F">
        <w:rPr>
          <w:rFonts w:hAnsi="Times New Roman" w:cs="Times New Roman"/>
          <w:color w:val="000000"/>
          <w:sz w:val="28"/>
          <w:szCs w:val="28"/>
          <w:lang w:val="ru-RU"/>
        </w:rPr>
        <w:lastRenderedPageBreak/>
        <w:t>цифрами, преимущество имеет сумма, указанная словами. Исправление иных ошибок не допускается.</w:t>
      </w:r>
    </w:p>
    <w:p w14:paraId="4B6CB6D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8.6. Комиссия рассматривает вторые части заявок на участие в аукционе в отношении лота участников аукциона, подавших в ходе данного аукциона предложения о цене договора, начиная с заявки на участие в аукционе, поданной участником аукциона по данному лоту, предложившим минимальную цену договора по данному лоту (в случае, предусмотренном п.</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7.4 ст. 7 разд.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настоящего Положения, – наиболее высокую цену договора), до выполнения одного из следующих условий:</w:t>
      </w:r>
    </w:p>
    <w:p w14:paraId="24AEC134" w14:textId="77777777" w:rsidR="00D40150" w:rsidRPr="0070597F" w:rsidRDefault="00AF5A99">
      <w:pPr>
        <w:numPr>
          <w:ilvl w:val="0"/>
          <w:numId w:val="8"/>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определены пять участников аукциона, соответствующих требованиям документации;</w:t>
      </w:r>
    </w:p>
    <w:p w14:paraId="5F36A7BA" w14:textId="77777777" w:rsidR="00D40150" w:rsidRPr="0070597F" w:rsidRDefault="00AF5A99">
      <w:pPr>
        <w:numPr>
          <w:ilvl w:val="0"/>
          <w:numId w:val="8"/>
        </w:numPr>
        <w:ind w:left="780" w:right="180"/>
        <w:rPr>
          <w:rFonts w:hAnsi="Times New Roman" w:cs="Times New Roman"/>
          <w:color w:val="000000"/>
          <w:sz w:val="28"/>
          <w:szCs w:val="28"/>
          <w:lang w:val="ru-RU"/>
        </w:rPr>
      </w:pPr>
      <w:r w:rsidRPr="0070597F">
        <w:rPr>
          <w:rFonts w:hAnsi="Times New Roman" w:cs="Times New Roman"/>
          <w:color w:val="000000"/>
          <w:sz w:val="28"/>
          <w:szCs w:val="28"/>
          <w:lang w:val="ru-RU"/>
        </w:rPr>
        <w:t>рассмотрены все заявки на участие в аукционе, поданные такими участниками.</w:t>
      </w:r>
    </w:p>
    <w:p w14:paraId="4ECD817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8.7. Если согласно протоколу проведения аукциона зафиксировано два и более предложения с одинаковой ценой, рассмотрение начинается с ранее поступившего предложения.</w:t>
      </w:r>
    </w:p>
    <w:p w14:paraId="3CED2FA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8.8. По итогам рассмотрения вторых частей заявок на участие в аукционе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w:t>
      </w:r>
    </w:p>
    <w:p w14:paraId="724965E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8.9. По результатам рассмотрения вторых частей заявок комиссия присваивает участникам, заявки которых были признаны соответствующими документации, места, начиная с первого. При этом первое место присваивается участнику, который предложил минимальную цену договора (в случае, предусмотренном п. 7.4 ст. 7 разд. </w:t>
      </w:r>
      <w:r w:rsidRPr="0070597F">
        <w:rPr>
          <w:rFonts w:hAnsi="Times New Roman" w:cs="Times New Roman"/>
          <w:color w:val="000000"/>
          <w:sz w:val="28"/>
          <w:szCs w:val="28"/>
        </w:rPr>
        <w:t>V</w:t>
      </w:r>
      <w:r w:rsidRPr="0070597F">
        <w:rPr>
          <w:rFonts w:hAnsi="Times New Roman" w:cs="Times New Roman"/>
          <w:color w:val="000000"/>
          <w:sz w:val="28"/>
          <w:szCs w:val="28"/>
          <w:lang w:val="ru-RU"/>
        </w:rPr>
        <w:t xml:space="preserve"> настоящего Положения, – наиболее высокую цену договора). Победителем аукциона признается участник, заявке на участие в аукционе которого присвоено первое место.</w:t>
      </w:r>
    </w:p>
    <w:p w14:paraId="04D6C85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8.10. Протокол заседания комиссии по рассмотрению вторых частей заявок и подведению итогов аукциона оформляется, подписывается и размещается в ЕИС и на ЭП в течение 3 (трех) дней после заседания комиссии. Незамедлительно после размещения данного протокола ЭП направляет каждому участнику аукциона уведомление о результатах рассмотрения второй части его заявки.</w:t>
      </w:r>
    </w:p>
    <w:p w14:paraId="3ECFF29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8.11. Любой участник аукциона после размещения протокола заседания аукционной комиссии по рассмотрению вторых частей заявок и подведению итогов аукциона вправе направить Заказчику (организатору) запрос о разъяснении причин отклонения его заявки на участие в аукционе. Заказчик (организатор) в течение 3 (трех) рабочих дней со дня поступления такого запроса обязан предоставить участнику аукциона в письменной форме соответствующие разъяснения. Данный запрос участника и ответ Заказчика (организатора) направляются в форме электронного документа посредством программных и технических средств ЭП.</w:t>
      </w:r>
    </w:p>
    <w:p w14:paraId="4A9A6DE9" w14:textId="77777777"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lastRenderedPageBreak/>
        <w:t xml:space="preserve">РАЗДЕЛ </w:t>
      </w:r>
      <w:r w:rsidRPr="0070597F">
        <w:rPr>
          <w:b/>
          <w:bCs/>
          <w:color w:val="252525"/>
          <w:spacing w:val="-2"/>
          <w:sz w:val="28"/>
          <w:szCs w:val="28"/>
        </w:rPr>
        <w:t>VI</w:t>
      </w:r>
      <w:r w:rsidRPr="0070597F">
        <w:rPr>
          <w:b/>
          <w:bCs/>
          <w:color w:val="252525"/>
          <w:spacing w:val="-2"/>
          <w:sz w:val="28"/>
          <w:szCs w:val="28"/>
          <w:lang w:val="ru-RU"/>
        </w:rPr>
        <w:t>. ЗАКУПКА ПУТЕМ ПРОВЕДЕНИЯ ЗАПРОСА ПРЕДЛОЖЕНИЙ В ЭЛЕКТРОННОЙ ФОРМЕ</w:t>
      </w:r>
    </w:p>
    <w:p w14:paraId="2177626E"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1. Запрос предложений в электронной форме</w:t>
      </w:r>
    </w:p>
    <w:p w14:paraId="7C07E72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w:t>
      </w:r>
      <w:r w:rsidRPr="0070597F">
        <w:rPr>
          <w:rFonts w:hAnsi="Times New Roman" w:cs="Times New Roman"/>
          <w:color w:val="000000"/>
          <w:sz w:val="28"/>
          <w:szCs w:val="28"/>
        </w:rPr>
        <w:t> </w:t>
      </w:r>
      <w:r w:rsidRPr="0070597F">
        <w:rPr>
          <w:rFonts w:hAnsi="Times New Roman" w:cs="Times New Roman"/>
          <w:color w:val="000000"/>
          <w:sz w:val="28"/>
          <w:szCs w:val="28"/>
          <w:lang w:val="ru-RU"/>
        </w:rPr>
        <w:t>Запрос предложений в электронной форме (далее – запрос предложений) – открытая конкурентная процедура закупки.</w:t>
      </w:r>
    </w:p>
    <w:p w14:paraId="563CCC0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Запрос предложений может проводиться, если начальная (максимальная) цена договора менее 5 млн руб. и соблюдается хотя бы одно из следующих условий:</w:t>
      </w:r>
    </w:p>
    <w:p w14:paraId="756B9C7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проводить конкурс нецелесообразно или невозможно ввиду срочной необходимости в удовлетворении потребностей Заказчика;</w:t>
      </w:r>
    </w:p>
    <w:p w14:paraId="3C5EEB2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Заказчик планирует заключить договор в целях проведения научных исследований, экспериментов, разработок;</w:t>
      </w:r>
    </w:p>
    <w:p w14:paraId="20703AA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Заказчик планирует заключить кредитный договор.</w:t>
      </w:r>
    </w:p>
    <w:p w14:paraId="0C87837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Отбор предложений осуществляется на основании критериев, указанных в документации о проведении запроса предложений.</w:t>
      </w:r>
    </w:p>
    <w:p w14:paraId="45CC5CA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4C0B516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w:t>
      </w:r>
    </w:p>
    <w:p w14:paraId="693DC07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1.6. Решение об отказе от проведения запроса предложений размещается в ЕИС в день принятия такого решения.</w:t>
      </w:r>
    </w:p>
    <w:p w14:paraId="010E7BD7"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2. Извещение о проведении запроса предложений</w:t>
      </w:r>
    </w:p>
    <w:p w14:paraId="23B1A752" w14:textId="77777777" w:rsidR="00D40150" w:rsidRPr="0070597F" w:rsidRDefault="00D40150">
      <w:pPr>
        <w:rPr>
          <w:rFonts w:hAnsi="Times New Roman" w:cs="Times New Roman"/>
          <w:color w:val="000000"/>
          <w:sz w:val="28"/>
          <w:szCs w:val="28"/>
          <w:lang w:val="ru-RU"/>
        </w:rPr>
      </w:pPr>
    </w:p>
    <w:p w14:paraId="716CC1D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пункте 5.6 статьи 5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745449C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К извещению о запросе предложений должен прилагаться проект договора, являющийся неотъемлемой частью извещения.</w:t>
      </w:r>
    </w:p>
    <w:p w14:paraId="609F273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2.2. Изменения, внесенные в извещение о проведении запроса предложений, размещаются Заказчиком в ЕИС не позднее трех календарных дней со дня принятия решения об их внесении. Изменение предмета запроса предложений не допускается.</w:t>
      </w:r>
    </w:p>
    <w:p w14:paraId="54B1482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1.5 статьи 1 раздела </w:t>
      </w:r>
      <w:r w:rsidRPr="0070597F">
        <w:rPr>
          <w:rFonts w:hAnsi="Times New Roman" w:cs="Times New Roman"/>
          <w:color w:val="000000"/>
          <w:sz w:val="28"/>
          <w:szCs w:val="28"/>
        </w:rPr>
        <w:t>VI</w:t>
      </w:r>
      <w:r w:rsidRPr="0070597F">
        <w:rPr>
          <w:rFonts w:hAnsi="Times New Roman" w:cs="Times New Roman"/>
          <w:color w:val="000000"/>
          <w:sz w:val="28"/>
          <w:szCs w:val="28"/>
          <w:lang w:val="ru-RU"/>
        </w:rPr>
        <w:t xml:space="preserve"> настоящего Положения.</w:t>
      </w:r>
    </w:p>
    <w:p w14:paraId="302A80E0"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3. Документация о проведении запроса предложений</w:t>
      </w:r>
    </w:p>
    <w:p w14:paraId="699ED06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 Документация о проведении запроса предложений должна содержать сведения,</w:t>
      </w:r>
      <w:r w:rsidRPr="0070597F">
        <w:rPr>
          <w:sz w:val="28"/>
          <w:szCs w:val="28"/>
          <w:lang w:val="ru-RU"/>
        </w:rPr>
        <w:br/>
      </w:r>
      <w:r w:rsidRPr="0070597F">
        <w:rPr>
          <w:rFonts w:hAnsi="Times New Roman" w:cs="Times New Roman"/>
          <w:color w:val="000000"/>
          <w:sz w:val="28"/>
          <w:szCs w:val="28"/>
          <w:lang w:val="ru-RU"/>
        </w:rPr>
        <w:t xml:space="preserve">установленные пунктом 5.2 статьи 5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0CAD5CF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3.2. К извещению, документации о проведении запроса предложений должен быть приложен проект договора, который является их неотъемлемой частью.</w:t>
      </w:r>
    </w:p>
    <w:p w14:paraId="71D3C13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3.3. Критериями оценки заявок на участие в запросе предложений могут быть:</w:t>
      </w:r>
    </w:p>
    <w:p w14:paraId="63A7A31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цена;</w:t>
      </w:r>
    </w:p>
    <w:p w14:paraId="312849A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качественные и (или) функциональные характеристики (потребительские свойства) товара, качество работ, услуг;</w:t>
      </w:r>
    </w:p>
    <w:p w14:paraId="719E4A2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расходы на эксплуатацию товара;</w:t>
      </w:r>
    </w:p>
    <w:p w14:paraId="608FCD1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расходы на техническое обслуживание товара;</w:t>
      </w:r>
    </w:p>
    <w:p w14:paraId="07BC3FE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сроки (периоды) поставки товара, выполнения работ, оказания услуг;</w:t>
      </w:r>
    </w:p>
    <w:p w14:paraId="5BED4D0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срок, на который предоставляются гарантии качества товара, работ, услуг;</w:t>
      </w:r>
    </w:p>
    <w:p w14:paraId="39AFD40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 деловая репутация участника закупок;</w:t>
      </w:r>
    </w:p>
    <w:p w14:paraId="296651B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555970E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 квалификация участника закупки;</w:t>
      </w:r>
    </w:p>
    <w:p w14:paraId="634E550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 квалификация работников участника закупки.</w:t>
      </w:r>
    </w:p>
    <w:p w14:paraId="4F21672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14:paraId="4F7E388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14:paraId="384C51B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 xml:space="preserve">3.5. Порядок оценки заявок по критериям, приведенным в пункте 3.3 статьи 3 раздела </w:t>
      </w:r>
      <w:r w:rsidRPr="0070597F">
        <w:rPr>
          <w:rFonts w:hAnsi="Times New Roman" w:cs="Times New Roman"/>
          <w:color w:val="000000"/>
          <w:sz w:val="28"/>
          <w:szCs w:val="28"/>
        </w:rPr>
        <w:t>VI</w:t>
      </w:r>
      <w:r w:rsidRPr="0070597F">
        <w:rPr>
          <w:rFonts w:hAnsi="Times New Roman" w:cs="Times New Roman"/>
          <w:color w:val="000000"/>
          <w:sz w:val="28"/>
          <w:szCs w:val="28"/>
          <w:lang w:val="ru-RU"/>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пунктами 4.3–4.9 статьи 4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14:paraId="62E7A0C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3.6. Изменения, вносимые в документацию о проведении запроса предложений, размещаются Заказчиком в ЕИС в порядке и сроки, указанные в пункте 2.2 статьи 2 раздела </w:t>
      </w:r>
      <w:r w:rsidRPr="0070597F">
        <w:rPr>
          <w:rFonts w:hAnsi="Times New Roman" w:cs="Times New Roman"/>
          <w:color w:val="000000"/>
          <w:sz w:val="28"/>
          <w:szCs w:val="28"/>
        </w:rPr>
        <w:t>VI</w:t>
      </w:r>
      <w:r w:rsidRPr="0070597F">
        <w:rPr>
          <w:rFonts w:hAnsi="Times New Roman" w:cs="Times New Roman"/>
          <w:color w:val="000000"/>
          <w:sz w:val="28"/>
          <w:szCs w:val="28"/>
          <w:lang w:val="ru-RU"/>
        </w:rPr>
        <w:t xml:space="preserve"> настоящего Положения.</w:t>
      </w:r>
    </w:p>
    <w:p w14:paraId="6B112267"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4. Порядок подачи заявок на участие в запросе предложений</w:t>
      </w:r>
    </w:p>
    <w:p w14:paraId="0B61B74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4.1. Заявка на участие в запросе предложений должна включать:</w:t>
      </w:r>
    </w:p>
    <w:p w14:paraId="3EC06A4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76B9A63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копии учредительных документов (для юридических лиц);</w:t>
      </w:r>
    </w:p>
    <w:p w14:paraId="4B2B75C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копии документов, удостоверяющих личность (для физических лиц);</w:t>
      </w:r>
    </w:p>
    <w:p w14:paraId="5D53659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636CE7B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6402F2A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0231AC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70597F">
        <w:rPr>
          <w:rFonts w:hAnsi="Times New Roman" w:cs="Times New Roman"/>
          <w:color w:val="000000"/>
          <w:sz w:val="28"/>
          <w:szCs w:val="28"/>
          <w:lang w:val="ru-RU"/>
        </w:rPr>
        <w:t>и</w:t>
      </w:r>
      <w:proofErr w:type="gramEnd"/>
      <w:r w:rsidRPr="0070597F">
        <w:rPr>
          <w:rFonts w:hAnsi="Times New Roman" w:cs="Times New Roman"/>
          <w:color w:val="000000"/>
          <w:sz w:val="28"/>
          <w:szCs w:val="28"/>
          <w:lang w:val="ru-RU"/>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3DC7FE2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8) документ, декларирующий, что участник отвечает требованиям, перечисленным в подпунктах 2–8 пункта 7.1 статьи 7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3C6E8D5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 предложение участника запроса предложений о качественных и функциональных</w:t>
      </w:r>
      <w:r w:rsidRPr="0070597F">
        <w:rPr>
          <w:sz w:val="28"/>
          <w:szCs w:val="28"/>
          <w:lang w:val="ru-RU"/>
        </w:rPr>
        <w:br/>
      </w:r>
      <w:r w:rsidRPr="0070597F">
        <w:rPr>
          <w:rFonts w:hAnsi="Times New Roman" w:cs="Times New Roman"/>
          <w:color w:val="000000"/>
          <w:sz w:val="28"/>
          <w:szCs w:val="28"/>
          <w:lang w:val="ru-RU"/>
        </w:rPr>
        <w:t>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14:paraId="783114A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0DF2208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70597F">
        <w:rPr>
          <w:rFonts w:hAnsi="Times New Roman" w:cs="Times New Roman"/>
          <w:color w:val="000000"/>
          <w:sz w:val="28"/>
          <w:szCs w:val="28"/>
          <w:lang w:val="ru-RU"/>
        </w:rPr>
        <w:t>и</w:t>
      </w:r>
      <w:proofErr w:type="gramEnd"/>
      <w:r w:rsidRPr="0070597F">
        <w:rPr>
          <w:rFonts w:hAnsi="Times New Roman" w:cs="Times New Roman"/>
          <w:color w:val="000000"/>
          <w:sz w:val="28"/>
          <w:szCs w:val="28"/>
          <w:lang w:val="ru-RU"/>
        </w:rPr>
        <w:t xml:space="preserve"> если представление указанных документов предусмотрено документацией о проведении запроса предложений. Исключение составляют документы, </w:t>
      </w:r>
      <w:proofErr w:type="gramStart"/>
      <w:r w:rsidRPr="0070597F">
        <w:rPr>
          <w:rFonts w:hAnsi="Times New Roman" w:cs="Times New Roman"/>
          <w:color w:val="000000"/>
          <w:sz w:val="28"/>
          <w:szCs w:val="28"/>
          <w:lang w:val="ru-RU"/>
        </w:rPr>
        <w:t>которые согласно гражданскому законодательству</w:t>
      </w:r>
      <w:proofErr w:type="gramEnd"/>
      <w:r w:rsidRPr="0070597F">
        <w:rPr>
          <w:rFonts w:hAnsi="Times New Roman" w:cs="Times New Roman"/>
          <w:color w:val="000000"/>
          <w:sz w:val="28"/>
          <w:szCs w:val="28"/>
          <w:lang w:val="ru-RU"/>
        </w:rPr>
        <w:t xml:space="preserve"> могут быть представлены только вместе с товаром;</w:t>
      </w:r>
    </w:p>
    <w:p w14:paraId="1CD707E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документы (их копии) и сведения, необходимые для оценки заявки по критериям, которые установлены в документации о запросе предложений;</w:t>
      </w:r>
    </w:p>
    <w:p w14:paraId="0057047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другие документы в соответствии с требованиями настоящего Положения и документации о проведении запроса предложений.</w:t>
      </w:r>
    </w:p>
    <w:p w14:paraId="2553BB2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4.2. Заявка на участие в запросе предложений может содержать:</w:t>
      </w:r>
    </w:p>
    <w:p w14:paraId="184074A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7BC91C7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эскиз, рисунок, чертеж, фотографию, иное изображение товара, образец (пробу) товара, на поставку которого осуществляется закупка;</w:t>
      </w:r>
    </w:p>
    <w:p w14:paraId="6D54DDB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6BCB689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4.3.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даты и времени окончания подачи заявок на участие в запросе предложений. Уведомление об отзыве заявки должно быть получено Заказчиком также до истечения срока подачи заявок.</w:t>
      </w:r>
    </w:p>
    <w:p w14:paraId="7579177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4.4. Прием заявок на участие в запросе предложений прекращается в дату и время, указанные в документации о запросе предложений.</w:t>
      </w:r>
    </w:p>
    <w:p w14:paraId="41870920" w14:textId="77777777" w:rsidR="00D40150" w:rsidRPr="0070597F" w:rsidRDefault="00AF5A99">
      <w:pPr>
        <w:rPr>
          <w:rFonts w:hAnsi="Times New Roman" w:cs="Times New Roman"/>
          <w:color w:val="000000"/>
          <w:sz w:val="28"/>
          <w:szCs w:val="28"/>
          <w:lang w:val="ru-RU"/>
        </w:rPr>
      </w:pPr>
      <w:r w:rsidRPr="0070597F">
        <w:rPr>
          <w:rFonts w:hAnsi="Times New Roman" w:cs="Times New Roman"/>
          <w:b/>
          <w:bCs/>
          <w:color w:val="000000"/>
          <w:sz w:val="28"/>
          <w:szCs w:val="28"/>
          <w:lang w:val="ru-RU"/>
        </w:rPr>
        <w:t>4.5. Порядок открытия доступа к заявкам на участие в запросе предложений в электронной форме</w:t>
      </w:r>
    </w:p>
    <w:p w14:paraId="7475EE0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6B3AA2B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4.5.2. В протокол открытия доступа к заявкам вносятся сведения, указанные в пункте 4.11 статьи 4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а также:</w:t>
      </w:r>
    </w:p>
    <w:p w14:paraId="43805A3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фамилии, имена, отчества, должности членов комиссии по закупкам;</w:t>
      </w:r>
    </w:p>
    <w:p w14:paraId="2E11917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наименование предмета и номер запроса предложений;</w:t>
      </w:r>
    </w:p>
    <w:p w14:paraId="7306B03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номер заявки, присвоенный оператором электронной площадки;</w:t>
      </w:r>
    </w:p>
    <w:p w14:paraId="62A2FEF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почтовый адрес, контактный телефон каждого участника закупки;</w:t>
      </w:r>
    </w:p>
    <w:p w14:paraId="221CA44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3FD7CB8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пункте 3.3 статьи 3 раздела </w:t>
      </w:r>
      <w:r w:rsidRPr="0070597F">
        <w:rPr>
          <w:rFonts w:hAnsi="Times New Roman" w:cs="Times New Roman"/>
          <w:color w:val="000000"/>
          <w:sz w:val="28"/>
          <w:szCs w:val="28"/>
        </w:rPr>
        <w:t>VI</w:t>
      </w:r>
      <w:r w:rsidRPr="0070597F">
        <w:rPr>
          <w:rFonts w:hAnsi="Times New Roman" w:cs="Times New Roman"/>
          <w:color w:val="000000"/>
          <w:sz w:val="28"/>
          <w:szCs w:val="28"/>
          <w:lang w:val="ru-RU"/>
        </w:rPr>
        <w:t xml:space="preserve"> настоящего Положения.</w:t>
      </w:r>
    </w:p>
    <w:p w14:paraId="54A7E4A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4.5.3. Если на участие в запросе предложений не подано заявок</w:t>
      </w:r>
      <w:r w:rsidRPr="0070597F">
        <w:rPr>
          <w:rFonts w:hAnsi="Times New Roman" w:cs="Times New Roman"/>
          <w:color w:val="000000"/>
          <w:sz w:val="28"/>
          <w:szCs w:val="28"/>
        </w:rPr>
        <w:t> </w:t>
      </w:r>
      <w:r w:rsidRPr="0070597F">
        <w:rPr>
          <w:rFonts w:hAnsi="Times New Roman" w:cs="Times New Roman"/>
          <w:color w:val="000000"/>
          <w:sz w:val="28"/>
          <w:szCs w:val="28"/>
          <w:lang w:val="ru-RU"/>
        </w:rPr>
        <w:t>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14:paraId="47FC39C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32426AD4"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lastRenderedPageBreak/>
        <w:t>5. Порядок рассмотрения, оценки и сопоставления заявок на участие в запросе предложений</w:t>
      </w:r>
    </w:p>
    <w:p w14:paraId="39091C6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 Комиссия по закупкам в день и в месте, которые указаны в документации, приступает к рассмотрению, оценке и сопоставлению заявок.</w:t>
      </w:r>
    </w:p>
    <w:p w14:paraId="2D94AAD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3B6BA04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5.3.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пунктом 8.1 статьи 8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2AF07BE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66CE9BB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1F38C84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6067E48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0CB699E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543B401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14:paraId="0016479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 xml:space="preserve">5.9. Протокол рассмотрения, оценки и сопоставления заявок на участие в запросе предложений должен содержать сведения, указанные в пункте 4.11 статьи 4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а также:</w:t>
      </w:r>
    </w:p>
    <w:p w14:paraId="71C4224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фамилии, имена, отчества, должности членов комиссии по закупкам;</w:t>
      </w:r>
    </w:p>
    <w:p w14:paraId="0C64A64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наименование предмета и номер запроса предложений;</w:t>
      </w:r>
    </w:p>
    <w:p w14:paraId="0C4C1C8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14:paraId="5EF04BD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14:paraId="439AC2F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наименование (для юридических лиц), фамилии, имена, отчества (для физических лиц), ИНН/КПП/ОГРН/ОГРНИП (при наличии), места нахождения, почтовые</w:t>
      </w:r>
      <w:r w:rsidRPr="0070597F">
        <w:rPr>
          <w:rFonts w:hAnsi="Times New Roman" w:cs="Times New Roman"/>
          <w:color w:val="000000"/>
          <w:sz w:val="28"/>
          <w:szCs w:val="28"/>
        </w:rPr>
        <w:t> </w:t>
      </w:r>
      <w:r w:rsidRPr="0070597F">
        <w:rPr>
          <w:rFonts w:hAnsi="Times New Roman" w:cs="Times New Roman"/>
          <w:color w:val="000000"/>
          <w:sz w:val="28"/>
          <w:szCs w:val="28"/>
          <w:lang w:val="ru-RU"/>
        </w:rPr>
        <w:t>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14:paraId="233720C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5.10. Протокол рассмотрения, оценки и сопоставления заявок на участие в запросе предложений размещается в ЕИС не позднее чем через три календарных дня со дня подписания.</w:t>
      </w:r>
    </w:p>
    <w:p w14:paraId="14F0527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Данный протокол составляется в одном экземпляре, который хранится у Заказчика не менее трех лет.</w:t>
      </w:r>
    </w:p>
    <w:p w14:paraId="6298B4E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5.11. По результатам запроса предложений Заказчик заключает договор с победителем в порядке, установленном в статье 10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176231E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14:paraId="2D2064A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5.13. Если Заказчик при проведении запроса предложений установил приоритет в соответствии со статьей 6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4EC1FAF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5.14.</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Если Заказчик при проведении запроса предложений на закупку радиоэлектронной продукции, а также интеллектуальных систем управления </w:t>
      </w:r>
      <w:r w:rsidRPr="0070597F">
        <w:rPr>
          <w:rFonts w:hAnsi="Times New Roman" w:cs="Times New Roman"/>
          <w:color w:val="000000"/>
          <w:sz w:val="28"/>
          <w:szCs w:val="28"/>
          <w:lang w:val="ru-RU"/>
        </w:rPr>
        <w:lastRenderedPageBreak/>
        <w:t xml:space="preserve">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установил приоритет в соответствии со статьей 6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то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2C5943A" w14:textId="77777777"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t xml:space="preserve">РАЗДЕЛ </w:t>
      </w:r>
      <w:r w:rsidRPr="0070597F">
        <w:rPr>
          <w:b/>
          <w:bCs/>
          <w:color w:val="252525"/>
          <w:spacing w:val="-2"/>
          <w:sz w:val="28"/>
          <w:szCs w:val="28"/>
        </w:rPr>
        <w:t>VII</w:t>
      </w:r>
      <w:r w:rsidRPr="0070597F">
        <w:rPr>
          <w:b/>
          <w:bCs/>
          <w:color w:val="252525"/>
          <w:spacing w:val="-2"/>
          <w:sz w:val="28"/>
          <w:szCs w:val="28"/>
          <w:lang w:val="ru-RU"/>
        </w:rPr>
        <w:t>. ЗАКУПКА ПУТЕМ ПРОВЕДЕНИЯ ЗАПРОСА КОТИРОВОК В ЭЛЕКТРОННОЙ ФОРМЕ</w:t>
      </w:r>
    </w:p>
    <w:p w14:paraId="70D414EA"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1. Запрос котировок в электронной форме</w:t>
      </w:r>
    </w:p>
    <w:p w14:paraId="1333366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 Запрос котировок в электронной форме (далее –</w:t>
      </w:r>
      <w:r w:rsidRPr="0070597F">
        <w:rPr>
          <w:rFonts w:hAnsi="Times New Roman" w:cs="Times New Roman"/>
          <w:color w:val="000000"/>
          <w:sz w:val="28"/>
          <w:szCs w:val="28"/>
        </w:rPr>
        <w:t> </w:t>
      </w:r>
      <w:r w:rsidRPr="0070597F">
        <w:rPr>
          <w:rFonts w:hAnsi="Times New Roman" w:cs="Times New Roman"/>
          <w:color w:val="000000"/>
          <w:sz w:val="28"/>
          <w:szCs w:val="28"/>
          <w:lang w:val="ru-RU"/>
        </w:rPr>
        <w:t>запрос котировок) – открытая конкурентная процедура закупки.</w:t>
      </w:r>
    </w:p>
    <w:p w14:paraId="2EBB768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Запрос котировок может проводиться, если начальная (максимальная) цена договора не превышает 500 тыс. руб.</w:t>
      </w:r>
    </w:p>
    <w:p w14:paraId="68BEA96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14:paraId="7574B8A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14:paraId="19DC539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 При проведении запроса котировок Заказчик не составляет документацию о закупке.</w:t>
      </w:r>
    </w:p>
    <w:p w14:paraId="347F331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1.5. Заказчик размещает в ЕИС извещение о проведении запроса котировок не менее чем за пять рабочих дней до дня истечения срока подачи заявок на участие в запросе котировок, установленного в извещении, за исключением случаев, когда сведения о закупке не подлежат размещению в ЕИС.</w:t>
      </w:r>
    </w:p>
    <w:p w14:paraId="0ED83A39"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2. Извещение о проведении запроса котировок</w:t>
      </w:r>
    </w:p>
    <w:p w14:paraId="183E650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2.1. В извещение о проведении запроса котировок должны быть включены сведения, указанные в пунктах 5.2 и 5.6 статьи 5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2CB608C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К извещению о проведении запроса котировок должен прилагаться проект договора, являющийся неотъемлемой частью извещения о закупке.</w:t>
      </w:r>
    </w:p>
    <w:p w14:paraId="5E7C326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14:paraId="5DA59CE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1.5 статьи 1 раздела </w:t>
      </w:r>
      <w:r w:rsidRPr="0070597F">
        <w:rPr>
          <w:rFonts w:hAnsi="Times New Roman" w:cs="Times New Roman"/>
          <w:color w:val="000000"/>
          <w:sz w:val="28"/>
          <w:szCs w:val="28"/>
        </w:rPr>
        <w:t>VII</w:t>
      </w:r>
      <w:r w:rsidRPr="0070597F">
        <w:rPr>
          <w:rFonts w:hAnsi="Times New Roman" w:cs="Times New Roman"/>
          <w:color w:val="000000"/>
          <w:sz w:val="28"/>
          <w:szCs w:val="28"/>
          <w:lang w:val="ru-RU"/>
        </w:rPr>
        <w:t xml:space="preserve"> настоящего Положения.</w:t>
      </w:r>
    </w:p>
    <w:p w14:paraId="35808EA7"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3. Порядок подачи заявок на участие в запросе котировок</w:t>
      </w:r>
    </w:p>
    <w:p w14:paraId="1FED5C8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 Заявка на участие в запросе котировок должна включать:</w:t>
      </w:r>
    </w:p>
    <w:p w14:paraId="7002B7C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33510AE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копии учредительных документов участника закупок (для юридических лиц);</w:t>
      </w:r>
    </w:p>
    <w:p w14:paraId="471B65E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копии документов, удостоверяющих личность (для физических лиц);</w:t>
      </w:r>
    </w:p>
    <w:p w14:paraId="01222F8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1786469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154F65C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w:t>
      </w:r>
      <w:r w:rsidRPr="0070597F">
        <w:rPr>
          <w:rFonts w:hAnsi="Times New Roman" w:cs="Times New Roman"/>
          <w:color w:val="000000"/>
          <w:sz w:val="28"/>
          <w:szCs w:val="28"/>
          <w:lang w:val="ru-RU"/>
        </w:rPr>
        <w:lastRenderedPageBreak/>
        <w:t>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1FF59F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70597F">
        <w:rPr>
          <w:rFonts w:hAnsi="Times New Roman" w:cs="Times New Roman"/>
          <w:color w:val="000000"/>
          <w:sz w:val="28"/>
          <w:szCs w:val="28"/>
          <w:lang w:val="ru-RU"/>
        </w:rPr>
        <w:t>и</w:t>
      </w:r>
      <w:proofErr w:type="gramEnd"/>
      <w:r w:rsidRPr="0070597F">
        <w:rPr>
          <w:rFonts w:hAnsi="Times New Roman" w:cs="Times New Roman"/>
          <w:color w:val="000000"/>
          <w:sz w:val="28"/>
          <w:szCs w:val="28"/>
          <w:lang w:val="ru-RU"/>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C2C424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8) документ, декларирующий, что участник отвечает требованиям, перечисленным в подпунктах 2–8 пункта 7.1 статьи 7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28F837B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 предложение о цене договора;</w:t>
      </w:r>
    </w:p>
    <w:p w14:paraId="557E180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616CDFB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70597F">
        <w:rPr>
          <w:rFonts w:hAnsi="Times New Roman" w:cs="Times New Roman"/>
          <w:color w:val="000000"/>
          <w:sz w:val="28"/>
          <w:szCs w:val="28"/>
          <w:lang w:val="ru-RU"/>
        </w:rPr>
        <w:t>и</w:t>
      </w:r>
      <w:proofErr w:type="gramEnd"/>
      <w:r w:rsidRPr="0070597F">
        <w:rPr>
          <w:rFonts w:hAnsi="Times New Roman" w:cs="Times New Roman"/>
          <w:color w:val="000000"/>
          <w:sz w:val="28"/>
          <w:szCs w:val="28"/>
          <w:lang w:val="ru-RU"/>
        </w:rPr>
        <w:t xml:space="preserve"> если представление указанных документов предусмотрено извещением о проведении запроса котировок. Исключение составляют документы, </w:t>
      </w:r>
      <w:proofErr w:type="gramStart"/>
      <w:r w:rsidRPr="0070597F">
        <w:rPr>
          <w:rFonts w:hAnsi="Times New Roman" w:cs="Times New Roman"/>
          <w:color w:val="000000"/>
          <w:sz w:val="28"/>
          <w:szCs w:val="28"/>
          <w:lang w:val="ru-RU"/>
        </w:rPr>
        <w:t>которые согласно гражданскому законодательству</w:t>
      </w:r>
      <w:proofErr w:type="gramEnd"/>
      <w:r w:rsidRPr="0070597F">
        <w:rPr>
          <w:rFonts w:hAnsi="Times New Roman" w:cs="Times New Roman"/>
          <w:color w:val="000000"/>
          <w:sz w:val="28"/>
          <w:szCs w:val="28"/>
          <w:lang w:val="ru-RU"/>
        </w:rPr>
        <w:t xml:space="preserve"> могут быть представлены только вместе с товаром;</w:t>
      </w:r>
    </w:p>
    <w:p w14:paraId="28CF768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3A01F27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иные документы в соответствии с требованиями настоящего Положения и извещением о проведении запроса котировок.</w:t>
      </w:r>
    </w:p>
    <w:p w14:paraId="77C0145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1ED8A47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3.3.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14:paraId="782A743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3.4. Прием заявок на участие в запросе котировок прекращается в дату и время, указанные в извещении о запросе котировок.</w:t>
      </w:r>
    </w:p>
    <w:p w14:paraId="0FB98660"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4. Порядок рассмотрения и оценки заявок на участие в запросе котировок</w:t>
      </w:r>
    </w:p>
    <w:p w14:paraId="5B64D86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4.1.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46CFDFB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пунктом 8.1 статьи 8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2FC6043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4.2.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5A9D57B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4.3.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календарных дня после его подписания. Протокол составляется в одном экземпляре, который хранится у Заказчика не менее трех лет.</w:t>
      </w:r>
    </w:p>
    <w:p w14:paraId="613A491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4.4. По результатам запроса котировок Заказчик заключает договор с победителем в порядке, установленном в статье 10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1411DF4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4.5.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0CAE7E6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4.6.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1D35162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4.7. Если Заказчик при проведении запроса котировок установил приоритет в соответствии с со статьей 6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18A0C2D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4.8.</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Если Заказчик при проведении запроса котировок на закупку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w:t>
      </w:r>
      <w:r w:rsidRPr="0070597F">
        <w:rPr>
          <w:rFonts w:hAnsi="Times New Roman" w:cs="Times New Roman"/>
          <w:color w:val="000000"/>
          <w:sz w:val="28"/>
          <w:szCs w:val="28"/>
          <w:lang w:val="ru-RU"/>
        </w:rPr>
        <w:lastRenderedPageBreak/>
        <w:t xml:space="preserve">компонента указанных систем установил приоритет в соответствии со статьей 6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то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A5FB407" w14:textId="77777777"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t xml:space="preserve">РАЗДЕЛ </w:t>
      </w:r>
      <w:r w:rsidRPr="0070597F">
        <w:rPr>
          <w:b/>
          <w:bCs/>
          <w:color w:val="252525"/>
          <w:spacing w:val="-2"/>
          <w:sz w:val="28"/>
          <w:szCs w:val="28"/>
        </w:rPr>
        <w:t>VIII</w:t>
      </w:r>
      <w:r w:rsidRPr="0070597F">
        <w:rPr>
          <w:b/>
          <w:bCs/>
          <w:color w:val="252525"/>
          <w:spacing w:val="-2"/>
          <w:sz w:val="28"/>
          <w:szCs w:val="28"/>
          <w:lang w:val="ru-RU"/>
        </w:rPr>
        <w:t>. НЕКОНКУРЕНТНЫЕ ЗАКУПКИ</w:t>
      </w:r>
    </w:p>
    <w:p w14:paraId="748A6F6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К неконкурентным закупкам относятся закупки, предусмотренные пунктом 2.3 статьи 2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7DE0636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Закупка у единственного поставщика осуществляется Заказчиком, если:</w:t>
      </w:r>
    </w:p>
    <w:p w14:paraId="2451A3C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необходимо закупить товары (работы, услуги) стоимостью не более 100 тыс. руб., включая НДС;</w:t>
      </w:r>
    </w:p>
    <w:p w14:paraId="6B0603C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14:paraId="60CAEED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14:paraId="643A4F8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требуется закупить товары (работы, услуги) с целью обеспечить участие Заказчика в выставке, конференции, семинаре, стажировке;</w:t>
      </w:r>
    </w:p>
    <w:p w14:paraId="2C0AC81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14:paraId="34A9E09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14:paraId="741A8F7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14:paraId="39FFD84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14:paraId="2718C6E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14:paraId="7C926A3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 возникла потребность в услугах по предоставлению банковской гарантии в обеспечение исполнения обязательств по договору с третьим лицом;</w:t>
      </w:r>
    </w:p>
    <w:p w14:paraId="1801E74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14:paraId="1C13195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 закупаются коммунальные услуги;</w:t>
      </w:r>
    </w:p>
    <w:p w14:paraId="23BEEF9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 осуществляется подключение (присоединение) к сетям инженерно-технического обеспечения;</w:t>
      </w:r>
    </w:p>
    <w:p w14:paraId="6EF9A84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 закупаются услуги по техническому и санитарному содержанию помещений Заказчика;</w:t>
      </w:r>
    </w:p>
    <w:p w14:paraId="7AB894E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закупаются услуги стационарной и мобильной связи;</w:t>
      </w:r>
    </w:p>
    <w:p w14:paraId="1634A93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закупаются услуги государственных организаций, корпораций, компаний, учреждений и фондов, а также подведомственных им юридических лиц;</w:t>
      </w:r>
    </w:p>
    <w:p w14:paraId="7D4BD02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 закупаются услуги по регулируемым в соответствии с законодательством РФ ценам (тарифам);</w:t>
      </w:r>
    </w:p>
    <w:p w14:paraId="607E7FE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15) заключается договор (соглашение) с оператором электронной площадки;</w:t>
      </w:r>
    </w:p>
    <w:p w14:paraId="6FFE93D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14:paraId="1479A84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14:paraId="1A3935E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14:paraId="1FD5F32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14:paraId="6DDCF76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w:t>
      </w:r>
    </w:p>
    <w:p w14:paraId="510C100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Информация о закупке у единственного поставщика размещается в ЕИС в порядке, определенном в Законе № 223-ФЗ.</w:t>
      </w:r>
    </w:p>
    <w:p w14:paraId="56CF755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При закупке у единственного поставщика (исполнителя, подрядчика) товаров, работ, услуг, стоимость которых не превышает 100 тыс. руб., извещение и документация не формируются. Если годовая выручка за отчетный финансовый год составляет более 5 млрд руб., Заказчик не размещает в ЕИС сведения о закупке товаров, работ, услуг, стоимость которых не превышает 500 тыс. руб.</w:t>
      </w:r>
    </w:p>
    <w:p w14:paraId="6FD58F8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14:paraId="6EF010B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пункте 5.6 статьи 5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w:t>
      </w:r>
    </w:p>
    <w:p w14:paraId="0ABE6B9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14:paraId="4632465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Неконкурентная закупка в электронной форме, участниками которой могут быть только СМСП, осуществляется, только</w:t>
      </w:r>
      <w:r w:rsidRPr="0070597F">
        <w:rPr>
          <w:rFonts w:hAnsi="Times New Roman" w:cs="Times New Roman"/>
          <w:color w:val="000000"/>
          <w:sz w:val="28"/>
          <w:szCs w:val="28"/>
        </w:rPr>
        <w:t> </w:t>
      </w:r>
      <w:r w:rsidRPr="0070597F">
        <w:rPr>
          <w:rFonts w:hAnsi="Times New Roman" w:cs="Times New Roman"/>
          <w:color w:val="000000"/>
          <w:sz w:val="28"/>
          <w:szCs w:val="28"/>
          <w:lang w:val="ru-RU"/>
        </w:rPr>
        <w:t xml:space="preserve">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Неконкурентная закупка в электронной форме, участниками которой могут быть только СМСП, осуществляется в порядке, указанном в разделе </w:t>
      </w:r>
      <w:r w:rsidRPr="0070597F">
        <w:rPr>
          <w:rFonts w:hAnsi="Times New Roman" w:cs="Times New Roman"/>
          <w:color w:val="000000"/>
          <w:sz w:val="28"/>
          <w:szCs w:val="28"/>
        </w:rPr>
        <w:t>X</w:t>
      </w:r>
      <w:r w:rsidRPr="0070597F">
        <w:rPr>
          <w:rFonts w:hAnsi="Times New Roman" w:cs="Times New Roman"/>
          <w:color w:val="000000"/>
          <w:sz w:val="28"/>
          <w:szCs w:val="28"/>
          <w:lang w:val="ru-RU"/>
        </w:rPr>
        <w:t xml:space="preserve"> настоящего Положения.</w:t>
      </w:r>
    </w:p>
    <w:p w14:paraId="11C234B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Закупка в электронном магазине осуществляется Заказчиком, если необходимо закупить товары (работы, услуги) стоимостью не более 100 тыс. руб., включая НДС.</w:t>
      </w:r>
    </w:p>
    <w:p w14:paraId="626CABD7" w14:textId="77777777"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t xml:space="preserve">РАЗДЕЛ </w:t>
      </w:r>
      <w:r w:rsidRPr="0070597F">
        <w:rPr>
          <w:b/>
          <w:bCs/>
          <w:color w:val="252525"/>
          <w:spacing w:val="-2"/>
          <w:sz w:val="28"/>
          <w:szCs w:val="28"/>
        </w:rPr>
        <w:t>IX</w:t>
      </w:r>
      <w:r w:rsidRPr="0070597F">
        <w:rPr>
          <w:b/>
          <w:bCs/>
          <w:color w:val="252525"/>
          <w:spacing w:val="-2"/>
          <w:sz w:val="28"/>
          <w:szCs w:val="28"/>
          <w:lang w:val="ru-RU"/>
        </w:rPr>
        <w:t>. ОСОБЕННОСТИ ОСУЩЕСТВЛЕНИЯ КОНКУРЕНТНОЙ ЗАКУПКИ, УЧАСТНИКАМИ КОТОРОЙ МОГУТ БЫТЬ ТОЛЬКО СУБЪЕКТЫ МАЛОГО И СРЕДНЕГО ПРЕДПРИНИМАТЕЛЬСТВА</w:t>
      </w:r>
    </w:p>
    <w:p w14:paraId="71A94B18" w14:textId="77777777" w:rsidR="0070597F" w:rsidRDefault="0070597F">
      <w:pPr>
        <w:jc w:val="center"/>
        <w:rPr>
          <w:rFonts w:hAnsi="Times New Roman" w:cs="Times New Roman"/>
          <w:b/>
          <w:bCs/>
          <w:color w:val="000000"/>
          <w:sz w:val="28"/>
          <w:szCs w:val="28"/>
          <w:lang w:val="ru-RU"/>
        </w:rPr>
      </w:pPr>
    </w:p>
    <w:p w14:paraId="120D38C8" w14:textId="77777777" w:rsidR="0070597F" w:rsidRDefault="0070597F">
      <w:pPr>
        <w:jc w:val="center"/>
        <w:rPr>
          <w:rFonts w:hAnsi="Times New Roman" w:cs="Times New Roman"/>
          <w:b/>
          <w:bCs/>
          <w:color w:val="000000"/>
          <w:sz w:val="28"/>
          <w:szCs w:val="28"/>
          <w:lang w:val="ru-RU"/>
        </w:rPr>
      </w:pPr>
    </w:p>
    <w:p w14:paraId="7E0937C2" w14:textId="06B2BD1A"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lastRenderedPageBreak/>
        <w:t>1. Общие условия закупки у СМСП</w:t>
      </w:r>
    </w:p>
    <w:p w14:paraId="42AD19D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 Заказчик осуществляет закупки у СМСП в соответствии с настоящим Положением с учетом требований постановления № 1352.</w:t>
      </w:r>
    </w:p>
    <w:p w14:paraId="05C4490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1.2. Закупки у СМСП осуществляются путем проведения конкурентных и неконкурентных закупок в электронной форме способами, указанными в пункте 2.2 раздела </w:t>
      </w:r>
      <w:r w:rsidRPr="0070597F">
        <w:rPr>
          <w:rFonts w:hAnsi="Times New Roman" w:cs="Times New Roman"/>
          <w:color w:val="000000"/>
          <w:sz w:val="28"/>
          <w:szCs w:val="28"/>
        </w:rPr>
        <w:t>II</w:t>
      </w:r>
      <w:r w:rsidRPr="0070597F">
        <w:rPr>
          <w:rFonts w:hAnsi="Times New Roman" w:cs="Times New Roman"/>
          <w:color w:val="000000"/>
          <w:sz w:val="28"/>
          <w:szCs w:val="28"/>
          <w:lang w:val="ru-RU"/>
        </w:rPr>
        <w:t xml:space="preserve"> настоящего Положения. Участниками таких закупок могут быть:</w:t>
      </w:r>
    </w:p>
    <w:p w14:paraId="5631A2A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любые лица, указанные в части 5 статьи 3 Закона № 223-ФЗ, в том числе СМСП;</w:t>
      </w:r>
    </w:p>
    <w:p w14:paraId="49399AB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только СМСП;</w:t>
      </w:r>
    </w:p>
    <w:p w14:paraId="41F215B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7F38954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14:paraId="38C49A2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w:t>
      </w:r>
    </w:p>
    <w:p w14:paraId="695B2C6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пункте 1.2 статьи 1 раздела </w:t>
      </w:r>
      <w:r w:rsidRPr="0070597F">
        <w:rPr>
          <w:rFonts w:hAnsi="Times New Roman" w:cs="Times New Roman"/>
          <w:color w:val="000000"/>
          <w:sz w:val="28"/>
          <w:szCs w:val="28"/>
        </w:rPr>
        <w:t>IX</w:t>
      </w:r>
      <w:r w:rsidRPr="0070597F">
        <w:rPr>
          <w:rFonts w:hAnsi="Times New Roman" w:cs="Times New Roman"/>
          <w:color w:val="000000"/>
          <w:sz w:val="28"/>
          <w:szCs w:val="28"/>
          <w:lang w:val="ru-RU"/>
        </w:rPr>
        <w:t xml:space="preserve"> настоящего Положения, по усмотрению Заказчика.</w:t>
      </w:r>
    </w:p>
    <w:p w14:paraId="69C2470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части 5 статьи 3 Закона № 223-ФЗ.</w:t>
      </w:r>
    </w:p>
    <w:p w14:paraId="5D2B9D7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1.7. При осуществлении закупки в соответствии с подпунктом 2 пункта 1.2 статьи 1 раздела </w:t>
      </w:r>
      <w:r w:rsidRPr="0070597F">
        <w:rPr>
          <w:rFonts w:hAnsi="Times New Roman" w:cs="Times New Roman"/>
          <w:color w:val="000000"/>
          <w:sz w:val="28"/>
          <w:szCs w:val="28"/>
        </w:rPr>
        <w:t>IX</w:t>
      </w:r>
      <w:r w:rsidRPr="0070597F">
        <w:rPr>
          <w:rFonts w:hAnsi="Times New Roman" w:cs="Times New Roman"/>
          <w:color w:val="000000"/>
          <w:sz w:val="28"/>
          <w:szCs w:val="28"/>
          <w:lang w:val="ru-RU"/>
        </w:rPr>
        <w:t xml:space="preserve"> настоящего Положения Заказчик устанавливает требование о том, что участник закупки должен являться СМСП или самозанятым.</w:t>
      </w:r>
    </w:p>
    <w:p w14:paraId="6D4430A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1.8. При осуществлении закупки в соответствии с подпунктом 3 пункта 1.2 статьи 1 раздела </w:t>
      </w:r>
      <w:r w:rsidRPr="0070597F">
        <w:rPr>
          <w:rFonts w:hAnsi="Times New Roman" w:cs="Times New Roman"/>
          <w:color w:val="000000"/>
          <w:sz w:val="28"/>
          <w:szCs w:val="28"/>
        </w:rPr>
        <w:t>IX</w:t>
      </w:r>
      <w:r w:rsidRPr="0070597F">
        <w:rPr>
          <w:rFonts w:hAnsi="Times New Roman" w:cs="Times New Roman"/>
          <w:color w:val="000000"/>
          <w:sz w:val="28"/>
          <w:szCs w:val="28"/>
          <w:lang w:val="ru-RU"/>
        </w:rPr>
        <w:t xml:space="preserve">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14:paraId="6C0C25E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части 13 статьи 3.2 Закона № 223-ФЗ.</w:t>
      </w:r>
    </w:p>
    <w:p w14:paraId="2916ECA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1.10. Протокол, составленный по итогам осуществления закупки, должен соответствовать требованиям, указанным в части 14 статьи 3.2 Закона № 223-ФЗ.</w:t>
      </w:r>
    </w:p>
    <w:p w14:paraId="6F81A57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BB6E96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3240BFA"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2. Особенности проведения закупки, участниками которых являются только СМСП</w:t>
      </w:r>
    </w:p>
    <w:p w14:paraId="68EC323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2.1. При осуществлении закупки в соответствии с подпунктом 2 пункта 1.2 статьи 1 раздела </w:t>
      </w:r>
      <w:r w:rsidRPr="0070597F">
        <w:rPr>
          <w:rFonts w:hAnsi="Times New Roman" w:cs="Times New Roman"/>
          <w:color w:val="000000"/>
          <w:sz w:val="28"/>
          <w:szCs w:val="28"/>
        </w:rPr>
        <w:t>IX</w:t>
      </w:r>
      <w:r w:rsidRPr="0070597F">
        <w:rPr>
          <w:rFonts w:hAnsi="Times New Roman" w:cs="Times New Roman"/>
          <w:color w:val="000000"/>
          <w:sz w:val="28"/>
          <w:szCs w:val="28"/>
          <w:lang w:val="ru-RU"/>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14:paraId="484F2AE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участник закупки должен являться СМСП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202D4E8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Принадлежность участника закупки к СМСП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14:paraId="052AB23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Информацию и документы, которые свидетельствуют о постановке на учет в качестве плательщика НПД, представлять не требуется.</w:t>
      </w:r>
    </w:p>
    <w:p w14:paraId="5203B6A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Участник закупки среди СМСП должен отвечать требованиям:</w:t>
      </w:r>
    </w:p>
    <w:p w14:paraId="73831A3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а) непроведение ликвидации участника конкурентной закупки с участием СМСП – юридического лица и отсутствие решения арбитражного суда о признании </w:t>
      </w:r>
      <w:r w:rsidRPr="0070597F">
        <w:rPr>
          <w:rFonts w:hAnsi="Times New Roman" w:cs="Times New Roman"/>
          <w:color w:val="000000"/>
          <w:sz w:val="28"/>
          <w:szCs w:val="28"/>
          <w:lang w:val="ru-RU"/>
        </w:rPr>
        <w:lastRenderedPageBreak/>
        <w:t>участника такой закупки – юридического лица или индивидуального предпринимателя несостоятельным (банкротом);</w:t>
      </w:r>
    </w:p>
    <w:p w14:paraId="0792230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б) </w:t>
      </w:r>
      <w:proofErr w:type="spellStart"/>
      <w:r w:rsidRPr="0070597F">
        <w:rPr>
          <w:rFonts w:hAnsi="Times New Roman" w:cs="Times New Roman"/>
          <w:color w:val="000000"/>
          <w:sz w:val="28"/>
          <w:szCs w:val="28"/>
          <w:lang w:val="ru-RU"/>
        </w:rPr>
        <w:t>неприостановление</w:t>
      </w:r>
      <w:proofErr w:type="spellEnd"/>
      <w:r w:rsidRPr="0070597F">
        <w:rPr>
          <w:rFonts w:hAnsi="Times New Roman" w:cs="Times New Roman"/>
          <w:color w:val="000000"/>
          <w:sz w:val="28"/>
          <w:szCs w:val="28"/>
          <w:lang w:val="ru-RU"/>
        </w:rPr>
        <w:t xml:space="preserve"> деятельности участника конкурентной закупки с участием СМСП в порядке, установленном Кодексом РФ об административных правонарушениях;</w:t>
      </w:r>
    </w:p>
    <w:p w14:paraId="0C57667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14:paraId="1003AF2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863AB5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д) отсутствие фактов привлечения в течение двух лет до момента подачи заявки на участие в конкурентной закупке с участием СМСП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2B1BEB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е) соответствие участника конкурентной закупки с участием СМСП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 информация и документы, подтверждающие такое соответствие, содержатся в открытых и общедоступных государственных реестрах, размещенных в </w:t>
      </w:r>
      <w:r w:rsidRPr="0070597F">
        <w:rPr>
          <w:rFonts w:hAnsi="Times New Roman" w:cs="Times New Roman"/>
          <w:color w:val="000000"/>
          <w:sz w:val="28"/>
          <w:szCs w:val="28"/>
          <w:lang w:val="ru-RU"/>
        </w:rPr>
        <w:lastRenderedPageBreak/>
        <w:t>информационно-телекоммуникационной сети Интернет</w:t>
      </w:r>
      <w:r w:rsidRPr="0070597F">
        <w:rPr>
          <w:rFonts w:hAnsi="Times New Roman" w:cs="Times New Roman"/>
          <w:color w:val="000000"/>
          <w:sz w:val="28"/>
          <w:szCs w:val="28"/>
        </w:rPr>
        <w:t> </w:t>
      </w:r>
      <w:r w:rsidRPr="0070597F">
        <w:rPr>
          <w:rFonts w:hAnsi="Times New Roman" w:cs="Times New Roman"/>
          <w:color w:val="000000"/>
          <w:sz w:val="28"/>
          <w:szCs w:val="28"/>
          <w:lang w:val="ru-RU"/>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7EF3C1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FE1199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14:paraId="09A0A56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2.2. Если в документации о закупке, осуществляемой в соответствии с подпунктом 2 пункта 1.2 статьи 1 раздела </w:t>
      </w:r>
      <w:r w:rsidRPr="0070597F">
        <w:rPr>
          <w:rFonts w:hAnsi="Times New Roman" w:cs="Times New Roman"/>
          <w:color w:val="000000"/>
          <w:sz w:val="28"/>
          <w:szCs w:val="28"/>
        </w:rPr>
        <w:t>IX</w:t>
      </w:r>
      <w:r w:rsidRPr="0070597F">
        <w:rPr>
          <w:rFonts w:hAnsi="Times New Roman" w:cs="Times New Roman"/>
          <w:color w:val="000000"/>
          <w:sz w:val="28"/>
          <w:szCs w:val="28"/>
          <w:lang w:val="ru-RU"/>
        </w:rPr>
        <w:t xml:space="preserve">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участниками такой закупки путем внесения денежных средств или предоставления независимой гарантии по форме, установленной Правительством в постановлении № 1397. Выбор способа обеспечения заявки на участие в такой закупке осуществляется участником такой закупки.</w:t>
      </w:r>
    </w:p>
    <w:p w14:paraId="72F5520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РФ в соответствии с Законом № 44-ФЗ (далее – специальный банковский счет).</w:t>
      </w:r>
    </w:p>
    <w:p w14:paraId="4859B86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Независимая гарантия, предоставляемая в качестве обеспечения заявки на участие в конкурентной закупке с участием СМСП, должна соответствовать следующим требованиям:</w:t>
      </w:r>
    </w:p>
    <w:p w14:paraId="3505299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независимая гарантия должна быть выдана гарантом, предусмотренным частью 1 статьи 45 Закона № 44-ФЗ;</w:t>
      </w:r>
    </w:p>
    <w:p w14:paraId="2219EA6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информация о независимой гарантии должна быть включена в реестр независимых гарантий, предусмотренный частью 8 статьи 45 Закона № 44-ФЗ;</w:t>
      </w:r>
    </w:p>
    <w:p w14:paraId="5741B1F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независимая гарантия не может быть отозвана выдавшим ее гарантом;</w:t>
      </w:r>
    </w:p>
    <w:p w14:paraId="0E54BD4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независимая гарантия должна содержать:</w:t>
      </w:r>
    </w:p>
    <w:p w14:paraId="63ED116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а)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w:t>
      </w:r>
    </w:p>
    <w:p w14:paraId="18C1450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б) перечень документов, подлежащих представлению Заказчиком гаранту одновременно с требованием об уплате денежной суммы по независимой </w:t>
      </w:r>
      <w:r w:rsidRPr="0070597F">
        <w:rPr>
          <w:rFonts w:hAnsi="Times New Roman" w:cs="Times New Roman"/>
          <w:color w:val="000000"/>
          <w:sz w:val="28"/>
          <w:szCs w:val="28"/>
          <w:lang w:val="ru-RU"/>
        </w:rPr>
        <w:lastRenderedPageBreak/>
        <w:t>гарантии, в соответствии с перечнем, утвержденным Правительством РФ в постановлении № 1397;</w:t>
      </w:r>
    </w:p>
    <w:p w14:paraId="4982089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1C915E8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Несоответствие независимой гарантии, предоставленной участником закупки с участием СМСП, требованиям, предусмотренным настоящей статьей, является основанием для отказа в принятии ее Заказчиком.</w:t>
      </w:r>
    </w:p>
    <w:p w14:paraId="0FE445A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351AF2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Если в документации о закупке, осуществляемой в соответствии с подпунктом 2 пункта 1.2 статьи 1 раздела </w:t>
      </w:r>
      <w:r w:rsidRPr="0070597F">
        <w:rPr>
          <w:rFonts w:hAnsi="Times New Roman" w:cs="Times New Roman"/>
          <w:color w:val="000000"/>
          <w:sz w:val="28"/>
          <w:szCs w:val="28"/>
        </w:rPr>
        <w:t>IX</w:t>
      </w:r>
      <w:r w:rsidRPr="0070597F">
        <w:rPr>
          <w:rFonts w:hAnsi="Times New Roman" w:cs="Times New Roman"/>
          <w:color w:val="000000"/>
          <w:sz w:val="28"/>
          <w:szCs w:val="28"/>
          <w:lang w:val="ru-RU"/>
        </w:rPr>
        <w:t xml:space="preserve"> настоящего Положения, установлено требование к обеспечению исполнения договора, размер такого обеспечения:</w:t>
      </w:r>
    </w:p>
    <w:p w14:paraId="2FB9329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а) не может превышать 5 процентов начальной (максимальной) цены договора (цены лота), если договором не предусмотрена выплата аванса;</w:t>
      </w:r>
    </w:p>
    <w:p w14:paraId="6ED60F3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б) устанавливается в размере аванса, если договором предусмотрена выплата аванса.</w:t>
      </w:r>
    </w:p>
    <w:p w14:paraId="2512745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Если в документации о закупке, осуществляемой в соответствии с подпунктом 2 пункта 1.2 статьи 1 раздела </w:t>
      </w:r>
      <w:r w:rsidRPr="0070597F">
        <w:rPr>
          <w:rFonts w:hAnsi="Times New Roman" w:cs="Times New Roman"/>
          <w:color w:val="000000"/>
          <w:sz w:val="28"/>
          <w:szCs w:val="28"/>
        </w:rPr>
        <w:t>IX</w:t>
      </w:r>
      <w:r w:rsidRPr="0070597F">
        <w:rPr>
          <w:rFonts w:hAnsi="Times New Roman" w:cs="Times New Roman"/>
          <w:color w:val="000000"/>
          <w:sz w:val="28"/>
          <w:szCs w:val="28"/>
          <w:lang w:val="ru-RU"/>
        </w:rPr>
        <w:t xml:space="preserve"> настоящего Положения, установлено требование к обеспечению исполнения договора, такое обеспечение может предоставляться участниками такой закупки путем внесения денежных средств на счет, указанный Заказчиком в документации о закупке, или предоставления независимой гарантии по форме, установленной Правительством в постановлении № 1397. Выбор способа обеспечения заявки на участие в такой закупке осуществляется участником такой закупки.</w:t>
      </w:r>
    </w:p>
    <w:p w14:paraId="500612D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2.3. Заказчик при осуществлении закупки в соответствии с подпунктом 2 пункта 1.2 статьи 1 раздела </w:t>
      </w:r>
      <w:r w:rsidRPr="0070597F">
        <w:rPr>
          <w:rFonts w:hAnsi="Times New Roman" w:cs="Times New Roman"/>
          <w:color w:val="000000"/>
          <w:sz w:val="28"/>
          <w:szCs w:val="28"/>
        </w:rPr>
        <w:t>IX</w:t>
      </w:r>
      <w:r w:rsidRPr="0070597F">
        <w:rPr>
          <w:rFonts w:hAnsi="Times New Roman" w:cs="Times New Roman"/>
          <w:color w:val="000000"/>
          <w:sz w:val="28"/>
          <w:szCs w:val="28"/>
          <w:lang w:val="ru-RU"/>
        </w:rPr>
        <w:t xml:space="preserve"> настоящего Положения размещает в ЕИС извещения о проведении:</w:t>
      </w:r>
    </w:p>
    <w:p w14:paraId="140D5E6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конкурса в электронной форме:</w:t>
      </w:r>
    </w:p>
    <w:p w14:paraId="5FEC6EC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а) не менее чем за семь дней до даты окончания срока подачи заявок – если начальная (максимальная) цена договора не превышает 30 млн руб.;</w:t>
      </w:r>
    </w:p>
    <w:p w14:paraId="0C620FA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б) не менее чем за 15 дней до даты окончания срока подачи заявок – если начальная (максимальная) цена договора превышает 30 млн руб.;</w:t>
      </w:r>
    </w:p>
    <w:p w14:paraId="28FF20D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аукциона в электронной форме:</w:t>
      </w:r>
    </w:p>
    <w:p w14:paraId="5E9C4B5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а) не менее чем за семь дней до даты окончания срока подачи заявок – если начальная (максимальная) цена договора не превышает 30 млн руб.;</w:t>
      </w:r>
    </w:p>
    <w:p w14:paraId="2D0279D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б) не менее чем за 15 дней до даты окончания срока подачи заявок – если начальная (максимальная) цена договора превышает 30 млн руб.;</w:t>
      </w:r>
    </w:p>
    <w:p w14:paraId="5309A41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14:paraId="33E8146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14:paraId="69630F9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2.4. Заказчик принимает решение об отказе в допуске к участию в закупке или об отказе от заключения договора, если:</w:t>
      </w:r>
    </w:p>
    <w:p w14:paraId="185A678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на сайте ФНС</w:t>
      </w:r>
      <w:r w:rsidRPr="0070597F">
        <w:rPr>
          <w:rFonts w:hAnsi="Times New Roman" w:cs="Times New Roman"/>
          <w:color w:val="000000"/>
          <w:sz w:val="28"/>
          <w:szCs w:val="28"/>
        </w:rPr>
        <w:t> </w:t>
      </w:r>
      <w:r w:rsidRPr="0070597F">
        <w:rPr>
          <w:rFonts w:hAnsi="Times New Roman" w:cs="Times New Roman"/>
          <w:color w:val="000000"/>
          <w:sz w:val="28"/>
          <w:szCs w:val="28"/>
          <w:lang w:val="ru-RU"/>
        </w:rPr>
        <w:t>отсутствует информация о применении участником закупки специального налогового режима «Налог на профессиональный доход»;</w:t>
      </w:r>
    </w:p>
    <w:p w14:paraId="5F42850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информация об участнике закупки отсутствует в Реестре СМСП.</w:t>
      </w:r>
    </w:p>
    <w:p w14:paraId="15F729D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2.5. Заказчик вправе провести закупку в общем порядке (без учета особенностей, установленных разд. </w:t>
      </w:r>
      <w:r w:rsidRPr="0070597F">
        <w:rPr>
          <w:rFonts w:hAnsi="Times New Roman" w:cs="Times New Roman"/>
          <w:color w:val="000000"/>
          <w:sz w:val="28"/>
          <w:szCs w:val="28"/>
        </w:rPr>
        <w:t>IX</w:t>
      </w:r>
      <w:r w:rsidRPr="0070597F">
        <w:rPr>
          <w:rFonts w:hAnsi="Times New Roman" w:cs="Times New Roman"/>
          <w:color w:val="000000"/>
          <w:sz w:val="28"/>
          <w:szCs w:val="28"/>
          <w:lang w:val="ru-RU"/>
        </w:rPr>
        <w:t xml:space="preserve"> настоящего Положения), если по окончании срока приема заявок на участие в закупке:</w:t>
      </w:r>
    </w:p>
    <w:p w14:paraId="460D59C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СМСП и самозанятые не подали заявки на участие в такой закупке;</w:t>
      </w:r>
    </w:p>
    <w:p w14:paraId="0939E90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14:paraId="0DACB0A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14:paraId="350259C7"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3. Особенности проведения закупок с требованием о привлечении субподрядчиков (соисполнителей) из числа СМСП</w:t>
      </w:r>
    </w:p>
    <w:p w14:paraId="363AEFF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3.1. При осуществлении закупки в соответствии с подпунктом 3 пункта 1.2 статьи 1 раздела </w:t>
      </w:r>
      <w:r w:rsidRPr="0070597F">
        <w:rPr>
          <w:rFonts w:hAnsi="Times New Roman" w:cs="Times New Roman"/>
          <w:color w:val="000000"/>
          <w:sz w:val="28"/>
          <w:szCs w:val="28"/>
        </w:rPr>
        <w:t>IX</w:t>
      </w:r>
      <w:r w:rsidRPr="0070597F">
        <w:rPr>
          <w:rFonts w:hAnsi="Times New Roman" w:cs="Times New Roman"/>
          <w:color w:val="000000"/>
          <w:sz w:val="28"/>
          <w:szCs w:val="28"/>
          <w:lang w:val="ru-RU"/>
        </w:rPr>
        <w:t xml:space="preserve"> настоящего Положения Заказчик устанавливает:</w:t>
      </w:r>
    </w:p>
    <w:p w14:paraId="0E1504A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14:paraId="575FD19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пунктом 30 Положения об особенностях участия СМСП в закупке из постановления № 1352.</w:t>
      </w:r>
    </w:p>
    <w:p w14:paraId="11F912D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14:paraId="1B5441F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3.3. Заказчик принимает решение об отказе в допуске к участию в закупке или об отказе от заключения договора, если:</w:t>
      </w:r>
    </w:p>
    <w:p w14:paraId="0A731FE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информация о привлекаемом участником закупки субподрядчике (соисполнителе) из числа СМСП отсутствует в Реестре СМСП;</w:t>
      </w:r>
    </w:p>
    <w:p w14:paraId="7D9BE13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на сайте ФНС</w:t>
      </w:r>
      <w:r w:rsidRPr="0070597F">
        <w:rPr>
          <w:rFonts w:hAnsi="Times New Roman" w:cs="Times New Roman"/>
          <w:color w:val="000000"/>
          <w:sz w:val="28"/>
          <w:szCs w:val="28"/>
        </w:rPr>
        <w:t> </w:t>
      </w:r>
      <w:r w:rsidRPr="0070597F">
        <w:rPr>
          <w:rFonts w:hAnsi="Times New Roman" w:cs="Times New Roman"/>
          <w:color w:val="000000"/>
          <w:sz w:val="28"/>
          <w:szCs w:val="28"/>
          <w:lang w:val="ru-RU"/>
        </w:rPr>
        <w:t>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14:paraId="601B13CD"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4. Особенности заключения и исполнения договора при закупках у СМСП</w:t>
      </w:r>
    </w:p>
    <w:p w14:paraId="09D39B2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4.1. При осуществлении закупки в соответствии со статьей 2 раздела </w:t>
      </w:r>
      <w:r w:rsidRPr="0070597F">
        <w:rPr>
          <w:rFonts w:hAnsi="Times New Roman" w:cs="Times New Roman"/>
          <w:color w:val="000000"/>
          <w:sz w:val="28"/>
          <w:szCs w:val="28"/>
        </w:rPr>
        <w:t>IX</w:t>
      </w:r>
      <w:r w:rsidRPr="0070597F">
        <w:rPr>
          <w:rFonts w:hAnsi="Times New Roman" w:cs="Times New Roman"/>
          <w:color w:val="000000"/>
          <w:sz w:val="28"/>
          <w:szCs w:val="28"/>
          <w:lang w:val="ru-RU"/>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или предоставления независимой гарантии по форме, установленной Правительством в постановлении № 1397, если требование о предоставлении такого обеспечения установлено в документации о закупке.</w:t>
      </w:r>
    </w:p>
    <w:p w14:paraId="15F5094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из постановления № 1352.</w:t>
      </w:r>
    </w:p>
    <w:p w14:paraId="7471D34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4.2. При осуществлении закупки в соответствии со статьей 3 раздела </w:t>
      </w:r>
      <w:r w:rsidRPr="0070597F">
        <w:rPr>
          <w:rFonts w:hAnsi="Times New Roman" w:cs="Times New Roman"/>
          <w:color w:val="000000"/>
          <w:sz w:val="28"/>
          <w:szCs w:val="28"/>
        </w:rPr>
        <w:t>IX</w:t>
      </w:r>
      <w:r w:rsidRPr="0070597F">
        <w:rPr>
          <w:rFonts w:hAnsi="Times New Roman" w:cs="Times New Roman"/>
          <w:color w:val="000000"/>
          <w:sz w:val="28"/>
          <w:szCs w:val="28"/>
          <w:lang w:val="ru-RU"/>
        </w:rPr>
        <w:t xml:space="preserve"> настоящего Положения в договор включаются следующие условия:</w:t>
      </w:r>
    </w:p>
    <w:p w14:paraId="4DC2B5D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14:paraId="41C5CBC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о стране происхождения товара, при осуществлении закупки, в том числе поставляемого при выполнении закупаемых работ, оказании закупаемых услуг;</w:t>
      </w:r>
    </w:p>
    <w:p w14:paraId="5C2825C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14:paraId="0B3E26E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4)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w:t>
      </w:r>
      <w:r w:rsidRPr="0070597F">
        <w:rPr>
          <w:rFonts w:hAnsi="Times New Roman" w:cs="Times New Roman"/>
          <w:color w:val="000000"/>
          <w:sz w:val="28"/>
          <w:szCs w:val="28"/>
          <w:lang w:val="ru-RU"/>
        </w:rPr>
        <w:lastRenderedPageBreak/>
        <w:t>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6A662235" w14:textId="77777777"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t xml:space="preserve">РАЗДЕЛ </w:t>
      </w:r>
      <w:r w:rsidRPr="0070597F">
        <w:rPr>
          <w:b/>
          <w:bCs/>
          <w:color w:val="252525"/>
          <w:spacing w:val="-2"/>
          <w:sz w:val="28"/>
          <w:szCs w:val="28"/>
        </w:rPr>
        <w:t>X</w:t>
      </w:r>
      <w:r w:rsidRPr="0070597F">
        <w:rPr>
          <w:b/>
          <w:bCs/>
          <w:color w:val="252525"/>
          <w:spacing w:val="-2"/>
          <w:sz w:val="28"/>
          <w:szCs w:val="28"/>
          <w:lang w:val="ru-RU"/>
        </w:rPr>
        <w:t>.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w:t>
      </w:r>
    </w:p>
    <w:p w14:paraId="6B3B4C5A"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1. Общие условия неконкурентной закупки в электронной форме</w:t>
      </w:r>
    </w:p>
    <w:p w14:paraId="5CED179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 Неконкурентная закупка в электронной форме, участниками которой могут быть только СМСП, осуществляется, только</w:t>
      </w:r>
      <w:r w:rsidRPr="0070597F">
        <w:rPr>
          <w:rFonts w:hAnsi="Times New Roman" w:cs="Times New Roman"/>
          <w:color w:val="000000"/>
          <w:sz w:val="28"/>
          <w:szCs w:val="28"/>
        </w:rPr>
        <w:t> </w:t>
      </w:r>
      <w:r w:rsidRPr="0070597F">
        <w:rPr>
          <w:rFonts w:hAnsi="Times New Roman" w:cs="Times New Roman"/>
          <w:color w:val="000000"/>
          <w:sz w:val="28"/>
          <w:szCs w:val="28"/>
          <w:lang w:val="ru-RU"/>
        </w:rPr>
        <w:t>если предмет такой закупки включен в утвержденный и размещенный в ЕИС перечень товаров, работ, услуг, закупки которых осуществляются у СМСП.</w:t>
      </w:r>
    </w:p>
    <w:p w14:paraId="0EB0239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Неконкурентная закупка в электронной форме, участниками которой могут быть только СМСП, осуществляется в порядке, установленном пунктом 20.1 постановления № 1352, а также постановлением № 2323</w:t>
      </w:r>
      <w:r w:rsidRPr="0070597F">
        <w:rPr>
          <w:rFonts w:hAnsi="Times New Roman" w:cs="Times New Roman"/>
          <w:color w:val="000000"/>
          <w:sz w:val="28"/>
          <w:szCs w:val="28"/>
        </w:rPr>
        <w:t> </w:t>
      </w:r>
      <w:r w:rsidRPr="0070597F">
        <w:rPr>
          <w:rFonts w:hAnsi="Times New Roman" w:cs="Times New Roman"/>
          <w:color w:val="000000"/>
          <w:sz w:val="28"/>
          <w:szCs w:val="28"/>
          <w:lang w:val="ru-RU"/>
        </w:rPr>
        <w:t>и предусматривающем:</w:t>
      </w:r>
    </w:p>
    <w:p w14:paraId="16519F1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а) осуществление закупки в электронной форме на электронной площадке, предусмотренной частью 10 статьи 3.4 Закона № 223-ФЗ;</w:t>
      </w:r>
    </w:p>
    <w:p w14:paraId="544FE86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б) цена договора, заключенного с применением такого способа закупки, не должна превышать 20 млн</w:t>
      </w:r>
      <w:r w:rsidRPr="0070597F">
        <w:rPr>
          <w:rFonts w:hAnsi="Times New Roman" w:cs="Times New Roman"/>
          <w:color w:val="000000"/>
          <w:sz w:val="28"/>
          <w:szCs w:val="28"/>
        </w:rPr>
        <w:t> </w:t>
      </w:r>
      <w:r w:rsidRPr="0070597F">
        <w:rPr>
          <w:rFonts w:hAnsi="Times New Roman" w:cs="Times New Roman"/>
          <w:color w:val="000000"/>
          <w:sz w:val="28"/>
          <w:szCs w:val="28"/>
          <w:lang w:val="ru-RU"/>
        </w:rPr>
        <w:t>руб. с учетом НДС и иных видов налогов;</w:t>
      </w:r>
    </w:p>
    <w:p w14:paraId="18947F9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размещение участником закупки из числа СМСП на электронной площадке предварительного предложения о поставке товара, выполнении работы, оказании услуги.</w:t>
      </w:r>
    </w:p>
    <w:p w14:paraId="13F0274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Порядок размещения участником закупки предварительного предложения определяется в соответствии с регламентом работы электронной площадки;</w:t>
      </w:r>
    </w:p>
    <w:p w14:paraId="7F1F19E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СМСП.</w:t>
      </w:r>
    </w:p>
    <w:p w14:paraId="673136E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Информация о закупаемом товаре, работе, услуге, размещаемая Заказчиком, может содержать в том числе:</w:t>
      </w:r>
    </w:p>
    <w:p w14:paraId="6613946E" w14:textId="77777777" w:rsidR="00D40150" w:rsidRPr="0070597F" w:rsidRDefault="00AF5A99">
      <w:pPr>
        <w:numPr>
          <w:ilvl w:val="0"/>
          <w:numId w:val="9"/>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 xml:space="preserve">сведения о начальной (максимальной) цене договора либо формуле цены и максимальном значении цены </w:t>
      </w:r>
      <w:proofErr w:type="gramStart"/>
      <w:r w:rsidRPr="0070597F">
        <w:rPr>
          <w:rFonts w:hAnsi="Times New Roman" w:cs="Times New Roman"/>
          <w:color w:val="000000"/>
          <w:sz w:val="28"/>
          <w:szCs w:val="28"/>
          <w:lang w:val="ru-RU"/>
        </w:rPr>
        <w:t>договора</w:t>
      </w:r>
      <w:proofErr w:type="gramEnd"/>
      <w:r w:rsidRPr="0070597F">
        <w:rPr>
          <w:rFonts w:hAnsi="Times New Roman" w:cs="Times New Roman"/>
          <w:color w:val="000000"/>
          <w:sz w:val="28"/>
          <w:szCs w:val="28"/>
        </w:rPr>
        <w:t> </w:t>
      </w:r>
      <w:r w:rsidRPr="0070597F">
        <w:rPr>
          <w:rFonts w:hAnsi="Times New Roman" w:cs="Times New Roman"/>
          <w:color w:val="000000"/>
          <w:sz w:val="28"/>
          <w:szCs w:val="28"/>
          <w:lang w:val="ru-RU"/>
        </w:rPr>
        <w:t>либо цене единицы товара, работы, услуги и максимальном значении цены договора;</w:t>
      </w:r>
    </w:p>
    <w:p w14:paraId="1832245E" w14:textId="77777777" w:rsidR="00D40150" w:rsidRPr="0070597F" w:rsidRDefault="00AF5A99">
      <w:pPr>
        <w:numPr>
          <w:ilvl w:val="0"/>
          <w:numId w:val="9"/>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14:paraId="56A9ECE9" w14:textId="77777777" w:rsidR="00D40150" w:rsidRPr="0070597F" w:rsidRDefault="00AF5A99">
      <w:pPr>
        <w:numPr>
          <w:ilvl w:val="0"/>
          <w:numId w:val="9"/>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сроки поставки товаров, выполнения работ, оказания услуг;</w:t>
      </w:r>
    </w:p>
    <w:p w14:paraId="4FF27A6A" w14:textId="77777777" w:rsidR="00D40150" w:rsidRPr="0070597F" w:rsidRDefault="00AF5A99">
      <w:pPr>
        <w:numPr>
          <w:ilvl w:val="0"/>
          <w:numId w:val="9"/>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количество (объем) необходимых к поставке товаров, выполнению работ, оказанию услуг;</w:t>
      </w:r>
    </w:p>
    <w:p w14:paraId="244F1132" w14:textId="77777777" w:rsidR="00D40150" w:rsidRPr="0070597F" w:rsidRDefault="00AF5A99">
      <w:pPr>
        <w:numPr>
          <w:ilvl w:val="0"/>
          <w:numId w:val="9"/>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место (регион) поставки товара, выполнения работы, оказания услуги;</w:t>
      </w:r>
    </w:p>
    <w:p w14:paraId="08537918" w14:textId="77777777" w:rsidR="00D40150" w:rsidRPr="0070597F" w:rsidRDefault="00AF5A99">
      <w:pPr>
        <w:numPr>
          <w:ilvl w:val="0"/>
          <w:numId w:val="9"/>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 xml:space="preserve">порядок сопоставления и критерии оценки, предусмотренным пунктом 4.2 статьи 4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 отобранных оператором площадки предварительных предложений участников;</w:t>
      </w:r>
    </w:p>
    <w:p w14:paraId="05593D9A" w14:textId="77777777" w:rsidR="00D40150" w:rsidRPr="0070597F" w:rsidRDefault="00AF5A99">
      <w:pPr>
        <w:numPr>
          <w:ilvl w:val="0"/>
          <w:numId w:val="9"/>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форму, сроки и порядок оплаты договора;</w:t>
      </w:r>
    </w:p>
    <w:p w14:paraId="4B9CF30B" w14:textId="77777777" w:rsidR="00D40150" w:rsidRPr="0070597F" w:rsidRDefault="00AF5A99">
      <w:pPr>
        <w:numPr>
          <w:ilvl w:val="0"/>
          <w:numId w:val="9"/>
        </w:numPr>
        <w:ind w:left="780" w:right="180"/>
        <w:rPr>
          <w:rFonts w:hAnsi="Times New Roman" w:cs="Times New Roman"/>
          <w:color w:val="000000"/>
          <w:sz w:val="28"/>
          <w:szCs w:val="28"/>
          <w:lang w:val="ru-RU"/>
        </w:rPr>
      </w:pPr>
      <w:r w:rsidRPr="0070597F">
        <w:rPr>
          <w:rFonts w:hAnsi="Times New Roman" w:cs="Times New Roman"/>
          <w:color w:val="000000"/>
          <w:sz w:val="28"/>
          <w:szCs w:val="28"/>
          <w:lang w:val="ru-RU"/>
        </w:rPr>
        <w:t>порядок заключения договора и предоставления документов, необходимых для заключения договора и др.;</w:t>
      </w:r>
    </w:p>
    <w:p w14:paraId="5F24CC6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14:paraId="21C187D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е) определение согласно критериям оценки, предусмотренным пунктом 4.2 статьи 4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188544C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ж) 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14:paraId="4BAD7CC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Срок заключения договора при осуществлении неконкурентной закупки в электронной форме, участниками которой могут быть только СМСП,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5998FEB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 При осуществлении неконкурентной закупки в электронной форме, участниками которой могут быть только СМСП,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D708832"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lastRenderedPageBreak/>
        <w:t>2. Требования к извещению и документации по неконкурентной закупке в электронной форме</w:t>
      </w:r>
    </w:p>
    <w:p w14:paraId="4125DE9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2.1. Документация разрабатывается Заказчиком и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 223-ФЗ.</w:t>
      </w:r>
    </w:p>
    <w:p w14:paraId="64D8834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2.2. В документации о неконкурентной закупке в электронной форме указываются:</w:t>
      </w:r>
    </w:p>
    <w:p w14:paraId="6130CE0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наименование, место нахождения, почтовый адрес, адрес электронной почты, номер контактного телефона Заказчика;</w:t>
      </w:r>
    </w:p>
    <w:p w14:paraId="285D965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способ осуществления закупки;</w:t>
      </w:r>
    </w:p>
    <w:p w14:paraId="295DB51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указание о том, что участниками закупки могут быть только субъекты малого и среднего предпринимательства;</w:t>
      </w:r>
    </w:p>
    <w:p w14:paraId="0AF813C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адрес электронной площадки в информационно-телекоммуникационной сети Интернет;</w:t>
      </w:r>
    </w:p>
    <w:p w14:paraId="6A1AD75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предмет закупки с указанием количества поставляемого товара, объема выполняемой работы, оказываемой услуги, а также 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2C4D51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место, условия и сроки поставки товара, выполнения работы, оказания услуги;</w:t>
      </w:r>
    </w:p>
    <w:p w14:paraId="74309A9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7A68F2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 форма, сроки и порядок оплаты товара, работы, услуги;</w:t>
      </w:r>
    </w:p>
    <w:p w14:paraId="1BCDD8E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 порядок, дата начала, дата и время окончания отбора предложений о поставке товара, выполнении работы, оказании услуги;</w:t>
      </w:r>
    </w:p>
    <w:p w14:paraId="4306EFA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 дата подведения итогов закупки;</w:t>
      </w:r>
    </w:p>
    <w:p w14:paraId="7C25D74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 критерии оценки, порядок сопоставления предложений участников закупки о поставке товара, выполнении работы, оказании услуги;</w:t>
      </w:r>
    </w:p>
    <w:p w14:paraId="52C09C4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требования к участникам закупки;</w:t>
      </w:r>
    </w:p>
    <w:p w14:paraId="42392A3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13) требования к содержанию предложения участника закупки о поставке товара, выполнении работы, оказании услуги;</w:t>
      </w:r>
    </w:p>
    <w:p w14:paraId="261442B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14)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p w14:paraId="725020B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15) срок и порядок заключения договора, предоставления документов, необходимых для заключения договора;</w:t>
      </w:r>
    </w:p>
    <w:p w14:paraId="0703520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16) иные сведения в соответствии с настоящим Положением.</w:t>
      </w:r>
    </w:p>
    <w:p w14:paraId="256F096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w:t>
      </w:r>
    </w:p>
    <w:p w14:paraId="2FC857A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2.4. В извещении о неконкурентной закупке в электронной форме указываются:</w:t>
      </w:r>
    </w:p>
    <w:p w14:paraId="33D6C9E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наименование, место нахождения, почтовый адрес, адрес электронной почты, номер контактного телефона Заказчика;</w:t>
      </w:r>
    </w:p>
    <w:p w14:paraId="520D6E6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способ осуществления закупки;</w:t>
      </w:r>
    </w:p>
    <w:p w14:paraId="68512F1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указание о том, что участниками закупки могут быть только субъекты малого и среднего предпринимательства;</w:t>
      </w:r>
    </w:p>
    <w:p w14:paraId="0D87B49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адрес электронной площадки в информационно-телекоммуникационной сети Интернет;</w:t>
      </w:r>
    </w:p>
    <w:p w14:paraId="2A27995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предмет закупки с указанием количества поставляемого товара, объема выполняемой работы, оказываемой услуги;</w:t>
      </w:r>
    </w:p>
    <w:p w14:paraId="4C315C1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место поставки товара, выполнения работы, оказания услуги;</w:t>
      </w:r>
    </w:p>
    <w:p w14:paraId="1CA6C9E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7)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59B895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8) порядок, дата начала, дата и время окончания отбора предложений о поставке товара, выполнении работы, оказании услуги;</w:t>
      </w:r>
    </w:p>
    <w:p w14:paraId="7AEFB45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9) дата подведения итогов закупки;</w:t>
      </w:r>
    </w:p>
    <w:p w14:paraId="58E5D46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10)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p w14:paraId="0413589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 срок и порядок заключения договора, предоставления документов, необходимых для заключения договора;</w:t>
      </w:r>
    </w:p>
    <w:p w14:paraId="753AE13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12) иные сведения, определенные настоящим Положением.</w:t>
      </w:r>
    </w:p>
    <w:p w14:paraId="6EDEC994"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3. Порядок проведения неконкурентной закупки в электронной форме</w:t>
      </w:r>
    </w:p>
    <w:p w14:paraId="73E8216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 Неконкурентная закупка в электронной форме, участниками которой могут быть только СМСП, осуществляется при условии, что информация о такой закупке включена в план закупки.</w:t>
      </w:r>
    </w:p>
    <w:p w14:paraId="2B57841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3.2. Поставщики (исполнители, подрядчики) размещают на электронной площадке предварительные предложения о поставке товара, выполнении работы, оказании услуги. Порядок размещения предварительных предложений определяется в соответствии с регламентом работы электронной площадки.</w:t>
      </w:r>
    </w:p>
    <w:p w14:paraId="5773BF1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3.3. Заказчик</w:t>
      </w:r>
      <w:r w:rsidRPr="0070597F">
        <w:rPr>
          <w:rFonts w:hAnsi="Times New Roman" w:cs="Times New Roman"/>
          <w:color w:val="000000"/>
          <w:sz w:val="28"/>
          <w:szCs w:val="28"/>
        </w:rPr>
        <w:t> </w:t>
      </w:r>
      <w:r w:rsidRPr="0070597F">
        <w:rPr>
          <w:rFonts w:hAnsi="Times New Roman" w:cs="Times New Roman"/>
          <w:color w:val="000000"/>
          <w:sz w:val="28"/>
          <w:szCs w:val="28"/>
          <w:lang w:val="ru-RU"/>
        </w:rPr>
        <w:t>в целях отбора имеющихся предварительных предложений размещает в ЕИС и на электронной площадке извещение о проведении неконкурентной закупки в электронной форме, участниками которой могут быть только СМСП, и документацию о закупке не менее чем за 1 (один) рабочий день до даты окончания срока отбора предложений о поставке товара, выполнении работы, оказании услуги.</w:t>
      </w:r>
    </w:p>
    <w:p w14:paraId="0E77F4C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3.4. Оператор электронной площадки из состава предварительных предложений участников закупки о поставке товара, выполнении работы, оказании услуги определяет соответствующие требованиям Заказчика</w:t>
      </w:r>
      <w:r w:rsidRPr="0070597F">
        <w:rPr>
          <w:rFonts w:hAnsi="Times New Roman" w:cs="Times New Roman"/>
          <w:color w:val="000000"/>
          <w:sz w:val="28"/>
          <w:szCs w:val="28"/>
        </w:rPr>
        <w:t> </w:t>
      </w:r>
      <w:r w:rsidRPr="0070597F">
        <w:rPr>
          <w:rFonts w:hAnsi="Times New Roman" w:cs="Times New Roman"/>
          <w:color w:val="000000"/>
          <w:sz w:val="28"/>
          <w:szCs w:val="28"/>
          <w:lang w:val="ru-RU"/>
        </w:rPr>
        <w:t>предложения о поставке товара, выполнении работы, оказании услуги участников закупки из числа СМСП.</w:t>
      </w:r>
    </w:p>
    <w:p w14:paraId="2AF590E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3.5. Предварительное предложение участника должно содержать информацию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14:paraId="29C5441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Предварительное предложение участника закупки также может содержать размер минимальной и максимальной партии, цену в зависимости от размера партии и разных регионов поставки.</w:t>
      </w:r>
    </w:p>
    <w:p w14:paraId="0FD0F89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3.6. Оценка и сопоставление предварительных предложений участников закупки осуществляется согласно критериям оценки, в сроки и в порядке, установленные в документации о закупке. При этом срок оценки и сопоставления предварительных предложений участников закупки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14:paraId="5EDDD6C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Лучшим признается предварительное предложение участника закупки, которое содержит наилучшие условия исполнения договора согласно критериям оценки, предусмотренным пунктом 4.2 статьи 4 раздела </w:t>
      </w:r>
      <w:r w:rsidRPr="0070597F">
        <w:rPr>
          <w:rFonts w:hAnsi="Times New Roman" w:cs="Times New Roman"/>
          <w:color w:val="000000"/>
          <w:sz w:val="28"/>
          <w:szCs w:val="28"/>
        </w:rPr>
        <w:t>IV</w:t>
      </w:r>
      <w:r w:rsidRPr="0070597F">
        <w:rPr>
          <w:rFonts w:hAnsi="Times New Roman" w:cs="Times New Roman"/>
          <w:color w:val="000000"/>
          <w:sz w:val="28"/>
          <w:szCs w:val="28"/>
          <w:lang w:val="ru-RU"/>
        </w:rPr>
        <w:t xml:space="preserve"> настоящего Положения</w:t>
      </w:r>
      <w:r w:rsidRPr="0070597F">
        <w:rPr>
          <w:rFonts w:hAnsi="Times New Roman" w:cs="Times New Roman"/>
          <w:color w:val="000000"/>
          <w:sz w:val="28"/>
          <w:szCs w:val="28"/>
        </w:rPr>
        <w:t> </w:t>
      </w:r>
      <w:r w:rsidRPr="0070597F">
        <w:rPr>
          <w:rFonts w:hAnsi="Times New Roman" w:cs="Times New Roman"/>
          <w:color w:val="000000"/>
          <w:sz w:val="28"/>
          <w:szCs w:val="28"/>
          <w:lang w:val="ru-RU"/>
        </w:rPr>
        <w:t>и установленным в документации о закупке.</w:t>
      </w:r>
    </w:p>
    <w:p w14:paraId="7F8672C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При наличии нескольких 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p>
    <w:p w14:paraId="63EE233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3.7. Результаты оценки и сопоставления предварительных предложений участников закупки оформляются протоколом, который должен содержать:</w:t>
      </w:r>
    </w:p>
    <w:p w14:paraId="41CAF18B" w14:textId="77777777" w:rsidR="00D40150" w:rsidRPr="0070597F" w:rsidRDefault="00AF5A99">
      <w:pPr>
        <w:numPr>
          <w:ilvl w:val="0"/>
          <w:numId w:val="10"/>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информацию о порядковых номерах предварительных предложений участников закупки, время и дату поступления таких предложений;</w:t>
      </w:r>
    </w:p>
    <w:p w14:paraId="21A12A2E" w14:textId="77777777" w:rsidR="00D40150" w:rsidRPr="0070597F" w:rsidRDefault="00AF5A99">
      <w:pPr>
        <w:numPr>
          <w:ilvl w:val="0"/>
          <w:numId w:val="10"/>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результаты оценки и сопоставления предварительных предложений участников закупки с указанием итогового решения комиссии по осуществлению закупок о соответствии таких предложений требованиям документации о закупке, а также о присвоении таким предложениям значения по каждому из предусмотренных критериев оценки;</w:t>
      </w:r>
    </w:p>
    <w:p w14:paraId="3EDBE188" w14:textId="77777777" w:rsidR="00D40150" w:rsidRPr="0070597F" w:rsidRDefault="00AF5A99">
      <w:pPr>
        <w:numPr>
          <w:ilvl w:val="0"/>
          <w:numId w:val="10"/>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информацию об участнике закупки, с которым заключается договор;</w:t>
      </w:r>
    </w:p>
    <w:p w14:paraId="1467E870" w14:textId="77777777" w:rsidR="00D40150" w:rsidRPr="0070597F" w:rsidRDefault="00AF5A99">
      <w:pPr>
        <w:numPr>
          <w:ilvl w:val="0"/>
          <w:numId w:val="10"/>
        </w:numPr>
        <w:ind w:left="780" w:right="180"/>
        <w:rPr>
          <w:rFonts w:hAnsi="Times New Roman" w:cs="Times New Roman"/>
          <w:color w:val="000000"/>
          <w:sz w:val="28"/>
          <w:szCs w:val="28"/>
          <w:lang w:val="ru-RU"/>
        </w:rPr>
      </w:pPr>
      <w:r w:rsidRPr="0070597F">
        <w:rPr>
          <w:rFonts w:hAnsi="Times New Roman" w:cs="Times New Roman"/>
          <w:color w:val="000000"/>
          <w:sz w:val="28"/>
          <w:szCs w:val="28"/>
          <w:lang w:val="ru-RU"/>
        </w:rPr>
        <w:t>причины, по которым неконкурентная закупка признана несостоявшейся, в случае ее признания таковой.</w:t>
      </w:r>
    </w:p>
    <w:p w14:paraId="714CD5D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и документации о закупке, информация о котором включена в реестры недобросовестных поставщиков, предусмотренные Законами № 44-ФЗ и № 223-ФЗ.</w:t>
      </w:r>
    </w:p>
    <w:p w14:paraId="2BB4B26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срок, установленный в извещении и документации о закупке для оценки и сопоставления предварительных предложений участников закупки, Заказчик подписывает и размещает в ЕИС и на электронной площадке протокол оценки и сопоставления предварительных предложений участников закупки.</w:t>
      </w:r>
    </w:p>
    <w:p w14:paraId="4E2D323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3.8. Договор заключается с использованием электронной площадки на условиях, указанных в извещении и документации о закупке, в предварительном предложении участника закупки. Договор заключается с участником закупки, чье предварительное предложение было признано наилучшим.</w:t>
      </w:r>
    </w:p>
    <w:p w14:paraId="36EB900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Информация о заключенном договоре подлежит обязательному размещению в реестре договоров, если иное не установлено настоящим Положением.</w:t>
      </w:r>
    </w:p>
    <w:p w14:paraId="0600B9D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3.9. Неконкурентная закупка в электронной форме, участниками которой могут быть только СМСП, признается несостоявшейся в случае, если на электронной площадке отсутствуют предварительные предложения участников, соответствующие потребностям Заказчика, указанным в извещении и документации о закупке.</w:t>
      </w:r>
    </w:p>
    <w:p w14:paraId="64E6B63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3.10. Если неконкурентная закупка в электронной форме, участниками которой могут быть только СМСП, признана несостоявшейся, Заказчик вправе выбрать иной способ закупки, предусмотренный настоящим Положением.</w:t>
      </w:r>
    </w:p>
    <w:p w14:paraId="01E9238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3.11. Внесение изменений в размещенное извещение и документацию о закупке не допускается.</w:t>
      </w:r>
    </w:p>
    <w:p w14:paraId="68052A8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3.12. Заказчик имеет право отменить закупку в любое время до окончания срока отбора предварительных предложений.</w:t>
      </w:r>
    </w:p>
    <w:p w14:paraId="293CEB7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3.13. При отмене закупки 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14:paraId="2120FE3B" w14:textId="77777777"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t xml:space="preserve">РАЗДЕЛ </w:t>
      </w:r>
      <w:r w:rsidRPr="0070597F">
        <w:rPr>
          <w:b/>
          <w:bCs/>
          <w:color w:val="252525"/>
          <w:spacing w:val="-2"/>
          <w:sz w:val="28"/>
          <w:szCs w:val="28"/>
        </w:rPr>
        <w:t>XI</w:t>
      </w:r>
      <w:r w:rsidRPr="0070597F">
        <w:rPr>
          <w:b/>
          <w:bCs/>
          <w:color w:val="252525"/>
          <w:spacing w:val="-2"/>
          <w:sz w:val="28"/>
          <w:szCs w:val="28"/>
          <w:lang w:val="ru-RU"/>
        </w:rPr>
        <w:t>. ОСОБЕННОСТИ ОСУЩЕСТВЛЕНИЯ НЕКОНКУРЕНТНОЙ ЗАКУПКИ В ЭЛЕКТРОННОМ МАГАЗИНЕ</w:t>
      </w:r>
    </w:p>
    <w:p w14:paraId="09C5EF69"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1.</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Общие условия закупки в электронном магазине</w:t>
      </w:r>
    </w:p>
    <w:p w14:paraId="097E37A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 Закупки на сумму не более 100 тыс. руб., включая НДС, могут осуществляться неконкурентным способом с использованием электронного магазина.</w:t>
      </w:r>
    </w:p>
    <w:p w14:paraId="4A2AF25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Закупка в электронном магазине может быть осуществлена одним из следующих способов:</w:t>
      </w:r>
    </w:p>
    <w:p w14:paraId="6C9EDAA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1.2.1. Ценовой запрос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w:t>
      </w:r>
    </w:p>
    <w:p w14:paraId="2538031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1.2.2. Отбор оферт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 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w:t>
      </w:r>
    </w:p>
    <w:p w14:paraId="70DBD7C8"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2.</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Ценовой запрос в электронном магазине</w:t>
      </w:r>
    </w:p>
    <w:p w14:paraId="3CF1FD9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2.1. При необходимости закупки товаров, работ, услуг Заказчик формирует ценовой запрос, который размещается в электронном магазине не менее чем за 1 (один) рабочий день до окончания приема ценовых предложений.</w:t>
      </w:r>
    </w:p>
    <w:p w14:paraId="2A9AF72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Ценовой запрос может содержать указание на марки, модели, наименования товара, производителя. Предоставление эквивалентных товаров, работ, услуг не допускается.</w:t>
      </w:r>
    </w:p>
    <w:p w14:paraId="160876D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2.2. Сформированный ценовой запрос может содержать:</w:t>
      </w:r>
    </w:p>
    <w:p w14:paraId="5DC34675" w14:textId="77777777" w:rsidR="00D40150" w:rsidRPr="0070597F" w:rsidRDefault="00AF5A99">
      <w:pPr>
        <w:numPr>
          <w:ilvl w:val="0"/>
          <w:numId w:val="11"/>
        </w:numPr>
        <w:ind w:left="780" w:right="180"/>
        <w:contextualSpacing/>
        <w:rPr>
          <w:rFonts w:hAnsi="Times New Roman" w:cs="Times New Roman"/>
          <w:color w:val="000000"/>
          <w:sz w:val="28"/>
          <w:szCs w:val="28"/>
        </w:rPr>
      </w:pPr>
      <w:proofErr w:type="spellStart"/>
      <w:r w:rsidRPr="0070597F">
        <w:rPr>
          <w:rFonts w:hAnsi="Times New Roman" w:cs="Times New Roman"/>
          <w:color w:val="000000"/>
          <w:sz w:val="28"/>
          <w:szCs w:val="28"/>
        </w:rPr>
        <w:t>предмет</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ценового</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запроса</w:t>
      </w:r>
      <w:proofErr w:type="spellEnd"/>
      <w:r w:rsidRPr="0070597F">
        <w:rPr>
          <w:rFonts w:hAnsi="Times New Roman" w:cs="Times New Roman"/>
          <w:color w:val="000000"/>
          <w:sz w:val="28"/>
          <w:szCs w:val="28"/>
        </w:rPr>
        <w:t>;</w:t>
      </w:r>
    </w:p>
    <w:p w14:paraId="2772CD1F" w14:textId="77777777" w:rsidR="00D40150" w:rsidRPr="0070597F" w:rsidRDefault="00AF5A99">
      <w:pPr>
        <w:numPr>
          <w:ilvl w:val="0"/>
          <w:numId w:val="11"/>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t>описание закупаемого товара, его функциональные, количественные, качественные характеристики, потребительские свойства, описание закупаемых работ, услуг, их количественные и качественные характеристики;</w:t>
      </w:r>
    </w:p>
    <w:p w14:paraId="7A33F733" w14:textId="77777777" w:rsidR="00D40150" w:rsidRPr="0070597F" w:rsidRDefault="00AF5A99">
      <w:pPr>
        <w:numPr>
          <w:ilvl w:val="0"/>
          <w:numId w:val="11"/>
        </w:numPr>
        <w:ind w:left="780" w:right="180"/>
        <w:contextualSpacing/>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место, условия и сроки поставки товара, выполнения работ, оказания услуг;</w:t>
      </w:r>
    </w:p>
    <w:p w14:paraId="369F50AC" w14:textId="77777777" w:rsidR="00D40150" w:rsidRPr="0070597F" w:rsidRDefault="00AF5A99">
      <w:pPr>
        <w:numPr>
          <w:ilvl w:val="0"/>
          <w:numId w:val="11"/>
        </w:numPr>
        <w:ind w:left="780" w:right="180"/>
        <w:contextualSpacing/>
        <w:rPr>
          <w:rFonts w:hAnsi="Times New Roman" w:cs="Times New Roman"/>
          <w:color w:val="000000"/>
          <w:sz w:val="28"/>
          <w:szCs w:val="28"/>
        </w:rPr>
      </w:pPr>
      <w:proofErr w:type="spellStart"/>
      <w:r w:rsidRPr="0070597F">
        <w:rPr>
          <w:rFonts w:hAnsi="Times New Roman" w:cs="Times New Roman"/>
          <w:color w:val="000000"/>
          <w:sz w:val="28"/>
          <w:szCs w:val="28"/>
        </w:rPr>
        <w:t>начальную</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максимальную</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цену</w:t>
      </w:r>
      <w:proofErr w:type="spellEnd"/>
      <w:r w:rsidRPr="0070597F">
        <w:rPr>
          <w:rFonts w:hAnsi="Times New Roman" w:cs="Times New Roman"/>
          <w:color w:val="000000"/>
          <w:sz w:val="28"/>
          <w:szCs w:val="28"/>
        </w:rPr>
        <w:t xml:space="preserve"> </w:t>
      </w:r>
      <w:proofErr w:type="spellStart"/>
      <w:r w:rsidRPr="0070597F">
        <w:rPr>
          <w:rFonts w:hAnsi="Times New Roman" w:cs="Times New Roman"/>
          <w:color w:val="000000"/>
          <w:sz w:val="28"/>
          <w:szCs w:val="28"/>
        </w:rPr>
        <w:t>договора</w:t>
      </w:r>
      <w:proofErr w:type="spellEnd"/>
      <w:r w:rsidRPr="0070597F">
        <w:rPr>
          <w:rFonts w:hAnsi="Times New Roman" w:cs="Times New Roman"/>
          <w:color w:val="000000"/>
          <w:sz w:val="28"/>
          <w:szCs w:val="28"/>
        </w:rPr>
        <w:t>;</w:t>
      </w:r>
    </w:p>
    <w:p w14:paraId="18E694C1" w14:textId="77777777" w:rsidR="00D40150" w:rsidRPr="0070597F" w:rsidRDefault="00AF5A99">
      <w:pPr>
        <w:numPr>
          <w:ilvl w:val="0"/>
          <w:numId w:val="11"/>
        </w:numPr>
        <w:ind w:left="780" w:right="180"/>
        <w:rPr>
          <w:rFonts w:hAnsi="Times New Roman" w:cs="Times New Roman"/>
          <w:color w:val="000000"/>
          <w:sz w:val="28"/>
          <w:szCs w:val="28"/>
          <w:lang w:val="ru-RU"/>
        </w:rPr>
      </w:pPr>
      <w:r w:rsidRPr="0070597F">
        <w:rPr>
          <w:rFonts w:hAnsi="Times New Roman" w:cs="Times New Roman"/>
          <w:color w:val="000000"/>
          <w:sz w:val="28"/>
          <w:szCs w:val="28"/>
          <w:lang w:val="ru-RU"/>
        </w:rPr>
        <w:t>форму, сроки и порядок оплаты товара, работы, услуги.</w:t>
      </w:r>
    </w:p>
    <w:p w14:paraId="60E5616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2.3.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5AD70D4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2.4.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07253A9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 предусмотренные Законами № 44-ФЗ и № 223-ФЗ.</w:t>
      </w:r>
    </w:p>
    <w:p w14:paraId="3A460FA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2.5. Заказчик формирует ценовой запрос средствами электронного магазина.</w:t>
      </w:r>
    </w:p>
    <w:p w14:paraId="2CD3F84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2.6. 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14:paraId="5AE87782"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2.7.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14:paraId="233DAD8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2.8.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10365B0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2.9.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104EC64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 xml:space="preserve">2.10. Участник, чье предложение признано лучшим, должен подписать договор и направить его Заказчику вместе с документами, указанными в пункте 2.9 статьи 2 раздела </w:t>
      </w:r>
      <w:r w:rsidRPr="0070597F">
        <w:rPr>
          <w:rFonts w:hAnsi="Times New Roman" w:cs="Times New Roman"/>
          <w:color w:val="000000"/>
          <w:sz w:val="28"/>
          <w:szCs w:val="28"/>
        </w:rPr>
        <w:t>XI</w:t>
      </w:r>
      <w:r w:rsidRPr="0070597F">
        <w:rPr>
          <w:rFonts w:hAnsi="Times New Roman" w:cs="Times New Roman"/>
          <w:color w:val="000000"/>
          <w:sz w:val="28"/>
          <w:szCs w:val="28"/>
          <w:lang w:val="ru-RU"/>
        </w:rPr>
        <w:t xml:space="preserve"> настоящего Положения, в срок, указанный Заказчиком.</w:t>
      </w:r>
    </w:p>
    <w:p w14:paraId="3918739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2.11. Если подписанный договор и требуемые в соответствии с пунктом 2.9 статьи 2 раздела </w:t>
      </w:r>
      <w:r w:rsidRPr="0070597F">
        <w:rPr>
          <w:rFonts w:hAnsi="Times New Roman" w:cs="Times New Roman"/>
          <w:color w:val="000000"/>
          <w:sz w:val="28"/>
          <w:szCs w:val="28"/>
        </w:rPr>
        <w:t>XI</w:t>
      </w:r>
      <w:r w:rsidRPr="0070597F">
        <w:rPr>
          <w:rFonts w:hAnsi="Times New Roman" w:cs="Times New Roman"/>
          <w:color w:val="000000"/>
          <w:sz w:val="28"/>
          <w:szCs w:val="28"/>
          <w:lang w:val="ru-RU"/>
        </w:rPr>
        <w:t xml:space="preserve"> настоящего Положения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7A18639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2.12.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14B186F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2.13. Если ценовой запрос не состоялся, Заказчик вправе объявить новый ценовой запрос или заключить договор иным способом.</w:t>
      </w:r>
    </w:p>
    <w:p w14:paraId="7993E6AE" w14:textId="77777777" w:rsidR="00D40150" w:rsidRPr="0070597F" w:rsidRDefault="00AF5A99">
      <w:pPr>
        <w:jc w:val="center"/>
        <w:rPr>
          <w:rFonts w:hAnsi="Times New Roman" w:cs="Times New Roman"/>
          <w:color w:val="000000"/>
          <w:sz w:val="28"/>
          <w:szCs w:val="28"/>
          <w:lang w:val="ru-RU"/>
        </w:rPr>
      </w:pPr>
      <w:r w:rsidRPr="0070597F">
        <w:rPr>
          <w:rFonts w:hAnsi="Times New Roman" w:cs="Times New Roman"/>
          <w:b/>
          <w:bCs/>
          <w:color w:val="000000"/>
          <w:sz w:val="28"/>
          <w:szCs w:val="28"/>
          <w:lang w:val="ru-RU"/>
        </w:rPr>
        <w:t>3.</w:t>
      </w:r>
      <w:r w:rsidRPr="0070597F">
        <w:rPr>
          <w:rFonts w:hAnsi="Times New Roman" w:cs="Times New Roman"/>
          <w:b/>
          <w:bCs/>
          <w:color w:val="000000"/>
          <w:sz w:val="28"/>
          <w:szCs w:val="28"/>
        </w:rPr>
        <w:t> </w:t>
      </w:r>
      <w:r w:rsidRPr="0070597F">
        <w:rPr>
          <w:rFonts w:hAnsi="Times New Roman" w:cs="Times New Roman"/>
          <w:b/>
          <w:bCs/>
          <w:color w:val="000000"/>
          <w:sz w:val="28"/>
          <w:szCs w:val="28"/>
          <w:lang w:val="ru-RU"/>
        </w:rPr>
        <w:t>Отбор оферт в электронном магазине</w:t>
      </w:r>
    </w:p>
    <w:p w14:paraId="3A05947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 Поставщики (исполнители, подрядчики) вправе разместить оферту в электронном магазине. Порядок размещения оферты определяется в соответствии с регламентом работы электронного магазина.</w:t>
      </w:r>
    </w:p>
    <w:p w14:paraId="031CE7B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3.2. Заказчик в целях отбора имеющихся оферт формирует в электронном магазине заказ с указанием номенклатуры закупаемых товаров, работ, услуг.</w:t>
      </w:r>
    </w:p>
    <w:p w14:paraId="06F1BBC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3.3. Средствами электронного магазина подбираются оферты, соответствующие условиям, указанным в заказе.</w:t>
      </w:r>
    </w:p>
    <w:p w14:paraId="02BCD36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3.4. Договор по итогам отбора оферт заключается с участником, предложившим лучшую цену. Лучшая цена определяется средствами электронного магазина.</w:t>
      </w:r>
    </w:p>
    <w:p w14:paraId="2105E8C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3.5. 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электронного магазина.</w:t>
      </w:r>
    </w:p>
    <w:p w14:paraId="7AC0D06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3.6. Оферты должны содержать информацию для Заказчика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14:paraId="5206DCE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В офертах участники также могут указать размер минимальной и максимальной партии, цену в зависимости от размера партии и разных регионов поставки.</w:t>
      </w:r>
    </w:p>
    <w:p w14:paraId="6C553E4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Участник, подавая оферту, указывает в электронном магазине срок ее действия. В случае изменения сведений, указанных в оферте, участник обязан актуализировать оферту, размещенную в электронном магазине.</w:t>
      </w:r>
    </w:p>
    <w:p w14:paraId="1D439BD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3.7. Участники, предоставляя оферты, выражают свое согласие с условиями проведения процедуры закупки, условиями договора, условиями расчета, размещенными в электронном магазине, а также выражают свое согласие поставить товары, оказать услуги, выполнить работы в соответствии с условиями, </w:t>
      </w:r>
      <w:r w:rsidRPr="0070597F">
        <w:rPr>
          <w:rFonts w:hAnsi="Times New Roman" w:cs="Times New Roman"/>
          <w:color w:val="000000"/>
          <w:sz w:val="28"/>
          <w:szCs w:val="28"/>
          <w:lang w:val="ru-RU"/>
        </w:rPr>
        <w:lastRenderedPageBreak/>
        <w:t>указанными в своей оферте. Участники, предоставляя оферты, подтверждают, что согласны с условиями порядка проведения отбора оферт поставщиков, подрядчиков, исполнителей, размещенными в электронном магазине.</w:t>
      </w:r>
    </w:p>
    <w:p w14:paraId="45BD490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3.8. Сопоставление оферт осуществляется по цене, предложенной участниками с учетом всех налогов, сборов и обязательных платежей, вне зависимости от системы налогообложения, применяемой участниками закупки.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 в электронном магазине.</w:t>
      </w:r>
    </w:p>
    <w:p w14:paraId="09A6D8C0"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3.9. Договор заключается на условиях, указанных в заказе и оферте победителя.</w:t>
      </w:r>
    </w:p>
    <w:p w14:paraId="60D5FD5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3.10. 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w:t>
      </w:r>
    </w:p>
    <w:p w14:paraId="0C65BAC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3.11. Победитель должен представить Заказчику подписанный им договор, а также запрашиваемые в соответствии с пунктом 3.10 статьи 3 раздела </w:t>
      </w:r>
      <w:r w:rsidRPr="0070597F">
        <w:rPr>
          <w:rFonts w:hAnsi="Times New Roman" w:cs="Times New Roman"/>
          <w:color w:val="000000"/>
          <w:sz w:val="28"/>
          <w:szCs w:val="28"/>
        </w:rPr>
        <w:t>XI</w:t>
      </w:r>
      <w:r w:rsidRPr="0070597F">
        <w:rPr>
          <w:rFonts w:hAnsi="Times New Roman" w:cs="Times New Roman"/>
          <w:color w:val="000000"/>
          <w:sz w:val="28"/>
          <w:szCs w:val="28"/>
          <w:lang w:val="ru-RU"/>
        </w:rPr>
        <w:t xml:space="preserve"> настоящего Положения документы в срок, указанный Заказчиком.</w:t>
      </w:r>
    </w:p>
    <w:p w14:paraId="35BBC7B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3.12. Если подписанный договор, запрашиваемые в соответствии с пунктом 3.10 статьи 3 раздела </w:t>
      </w:r>
      <w:r w:rsidRPr="0070597F">
        <w:rPr>
          <w:rFonts w:hAnsi="Times New Roman" w:cs="Times New Roman"/>
          <w:color w:val="000000"/>
          <w:sz w:val="28"/>
          <w:szCs w:val="28"/>
        </w:rPr>
        <w:t>XI</w:t>
      </w:r>
      <w:r w:rsidRPr="0070597F">
        <w:rPr>
          <w:rFonts w:hAnsi="Times New Roman" w:cs="Times New Roman"/>
          <w:color w:val="000000"/>
          <w:sz w:val="28"/>
          <w:szCs w:val="28"/>
          <w:lang w:val="ru-RU"/>
        </w:rPr>
        <w:t xml:space="preserve"> настоящего Положения 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оферт в электронном магазине.</w:t>
      </w:r>
    </w:p>
    <w:p w14:paraId="7FE9029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3.13. Оферта участника, отказавшегося или уклонившегося от заключения договора, исключается из базы электронного магазина.</w:t>
      </w:r>
    </w:p>
    <w:p w14:paraId="2914DED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Заказчик вправе не учитывать оферту участника, а также отказаться от заключения договора с участником, информация о котором включена в реестры недобросовестных поставщиков, предусмотренные Законами № 44-ФЗ и № 223-ФЗ.</w:t>
      </w:r>
    </w:p>
    <w:p w14:paraId="20B5369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3.14. 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14:paraId="62FD2FCD"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3.15. Если отбор оферт поставщиков признан несостоявшимся, Заказчик вправе выбрать иной способ закупки, предусмотренный настоящим Положением.</w:t>
      </w:r>
    </w:p>
    <w:p w14:paraId="096E1483" w14:textId="77777777" w:rsidR="0070597F" w:rsidRDefault="0070597F">
      <w:pPr>
        <w:spacing w:line="600" w:lineRule="atLeast"/>
        <w:rPr>
          <w:b/>
          <w:bCs/>
          <w:color w:val="252525"/>
          <w:spacing w:val="-2"/>
          <w:sz w:val="28"/>
          <w:szCs w:val="28"/>
          <w:lang w:val="ru-RU"/>
        </w:rPr>
      </w:pPr>
    </w:p>
    <w:p w14:paraId="261FB499" w14:textId="20481C30"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lastRenderedPageBreak/>
        <w:t xml:space="preserve">РАЗДЕЛ </w:t>
      </w:r>
      <w:r w:rsidRPr="0070597F">
        <w:rPr>
          <w:b/>
          <w:bCs/>
          <w:color w:val="252525"/>
          <w:spacing w:val="-2"/>
          <w:sz w:val="28"/>
          <w:szCs w:val="28"/>
        </w:rPr>
        <w:t>XII</w:t>
      </w:r>
      <w:r w:rsidRPr="0070597F">
        <w:rPr>
          <w:b/>
          <w:bCs/>
          <w:color w:val="252525"/>
          <w:spacing w:val="-2"/>
          <w:sz w:val="28"/>
          <w:szCs w:val="28"/>
          <w:lang w:val="ru-RU"/>
        </w:rPr>
        <w:t>. ОСОБЕННОСТИ И ПОРЯДОК ОСУЩЕСТВЛЕНИЯ ЗАКУПОК В СВЯЗИ С ВВЕДЕНИЕМ ПОЛИТИЧЕСКИХ И/ИЛИ ЭКОНОМИЧЕСКИХ САНКЦИЙ ИНОСТРАННЫМИ ГОСУДАРСТВАМИ В ОТНОШЕНИИ ЗАКАЗЧИКА</w:t>
      </w:r>
    </w:p>
    <w:p w14:paraId="2960255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1.1. Заказчик во исполнение постановления Правительства РФ от 06.03.2022 №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 проводит закрытые закупки или неконкурентные закупки, сведения о которых не размещаются в единой информационной системе.</w:t>
      </w:r>
    </w:p>
    <w:p w14:paraId="6885CA6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Проведение закрытых закупок, предусмотренных настоящим пунктом, осуществляется в порядке, предусмотренном для закупок, указанных в разделе </w:t>
      </w:r>
      <w:r w:rsidRPr="0070597F">
        <w:rPr>
          <w:rFonts w:hAnsi="Times New Roman" w:cs="Times New Roman"/>
          <w:color w:val="000000"/>
          <w:sz w:val="28"/>
          <w:szCs w:val="28"/>
        </w:rPr>
        <w:t>XII</w:t>
      </w:r>
      <w:r w:rsidRPr="0070597F">
        <w:rPr>
          <w:rFonts w:hAnsi="Times New Roman" w:cs="Times New Roman"/>
          <w:color w:val="000000"/>
          <w:sz w:val="28"/>
          <w:szCs w:val="28"/>
          <w:lang w:val="ru-RU"/>
        </w:rPr>
        <w:t xml:space="preserve"> настоящего Положения.</w:t>
      </w:r>
    </w:p>
    <w:p w14:paraId="6FB1DF8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xml:space="preserve">Проведение неконкурентных закупок, предусмотренных настоящим пунктом, осуществляется в порядке, предусмотренном для закупок, указанных в разделе </w:t>
      </w:r>
      <w:r w:rsidRPr="0070597F">
        <w:rPr>
          <w:rFonts w:hAnsi="Times New Roman" w:cs="Times New Roman"/>
          <w:color w:val="000000"/>
          <w:sz w:val="28"/>
          <w:szCs w:val="28"/>
        </w:rPr>
        <w:t>VIII</w:t>
      </w:r>
      <w:r w:rsidRPr="0070597F">
        <w:rPr>
          <w:rFonts w:hAnsi="Times New Roman" w:cs="Times New Roman"/>
          <w:color w:val="000000"/>
          <w:sz w:val="28"/>
          <w:szCs w:val="28"/>
          <w:lang w:val="ru-RU"/>
        </w:rPr>
        <w:t xml:space="preserve"> настоящего Положения.</w:t>
      </w:r>
    </w:p>
    <w:p w14:paraId="15D9144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1.2. Заказчик по согласованию с контрагентом при заключении договора и/или в ходе исполнения договора вправе изменить любые условия договора в порядке, установленном законодательством РФ, настоящим Положением, документацией о закупке, включая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том числе более чем на 30 процентов от начальной (максимальной) цены лота,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14:paraId="43EC110E" w14:textId="44942A45"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1.3. Устанавливается возможность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 В этом случае условия договора могут быть изменены при представлении контрагентом документов, обосновывающих внесение таких изменений.</w:t>
      </w:r>
    </w:p>
    <w:p w14:paraId="5D86715A" w14:textId="77777777" w:rsidR="0070597F" w:rsidRDefault="0070597F">
      <w:pPr>
        <w:spacing w:line="600" w:lineRule="atLeast"/>
        <w:rPr>
          <w:b/>
          <w:bCs/>
          <w:color w:val="252525"/>
          <w:spacing w:val="-2"/>
          <w:sz w:val="28"/>
          <w:szCs w:val="28"/>
          <w:lang w:val="ru-RU"/>
        </w:rPr>
      </w:pPr>
    </w:p>
    <w:p w14:paraId="5C66A572" w14:textId="77777777" w:rsidR="0070597F" w:rsidRDefault="0070597F">
      <w:pPr>
        <w:spacing w:line="600" w:lineRule="atLeast"/>
        <w:rPr>
          <w:b/>
          <w:bCs/>
          <w:color w:val="252525"/>
          <w:spacing w:val="-2"/>
          <w:sz w:val="28"/>
          <w:szCs w:val="28"/>
          <w:lang w:val="ru-RU"/>
        </w:rPr>
      </w:pPr>
    </w:p>
    <w:p w14:paraId="52572C70" w14:textId="09B769E8"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lastRenderedPageBreak/>
        <w:t xml:space="preserve">РАЗДЕЛ </w:t>
      </w:r>
      <w:r w:rsidRPr="0070597F">
        <w:rPr>
          <w:b/>
          <w:bCs/>
          <w:color w:val="252525"/>
          <w:spacing w:val="-2"/>
          <w:sz w:val="28"/>
          <w:szCs w:val="28"/>
        </w:rPr>
        <w:t>XIII</w:t>
      </w:r>
      <w:r w:rsidRPr="0070597F">
        <w:rPr>
          <w:b/>
          <w:bCs/>
          <w:color w:val="252525"/>
          <w:spacing w:val="-2"/>
          <w:sz w:val="28"/>
          <w:szCs w:val="28"/>
          <w:lang w:val="ru-RU"/>
        </w:rPr>
        <w:t>. ОСОБЕННОСТИ ПРОВЕДЕНИЯ ЗАКРЫТЫХ ЗАКУПОК</w:t>
      </w:r>
    </w:p>
    <w:p w14:paraId="7550A32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Закрытая конкурентная закупка (закрытая закупка) проводится в следующих случаях:</w:t>
      </w:r>
    </w:p>
    <w:p w14:paraId="3190AAB3"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сведения о такой закупке составляют государственную тайну;</w:t>
      </w:r>
    </w:p>
    <w:p w14:paraId="15F15518"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в отношении закупки в соответствии с пунктами 2, 3 части 8 статьи 3.1 Закона № 223-ФЗ принято решение координационным органом Правительства РФ;</w:t>
      </w:r>
    </w:p>
    <w:p w14:paraId="665A38C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в отношении закупки в соответствии с частью 16 статьи 4 Закона № 223-ФЗ принято решение Правительства РФ.</w:t>
      </w:r>
    </w:p>
    <w:p w14:paraId="2E4234C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Закрытая конкурентная закупка осуществляется следующими способами:</w:t>
      </w:r>
    </w:p>
    <w:p w14:paraId="3CF0102F"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закрытый конкурс;</w:t>
      </w:r>
    </w:p>
    <w:p w14:paraId="60A9BD01"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закрытый аукцион;</w:t>
      </w:r>
    </w:p>
    <w:p w14:paraId="6AC4B8B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закрытый запрос котировок;</w:t>
      </w:r>
    </w:p>
    <w:p w14:paraId="17EF06C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 закрытый запрос предложений.</w:t>
      </w:r>
    </w:p>
    <w:p w14:paraId="47E46A2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20C8E37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Порядок проведения закрытой конкурентной закупки регулируется положениями статей 3.2, 3.5 Закона № 223-ФЗ и настоящим Положением.</w:t>
      </w:r>
    </w:p>
    <w:p w14:paraId="55CAED6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Информация о закрытой конкурентной закупке не размещается в ЕИС.</w:t>
      </w:r>
    </w:p>
    <w:p w14:paraId="650333F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установленные для размещения извещения об открытом конкурсе, открытом аукционе, запросе котировок, запросе предложений.</w:t>
      </w:r>
    </w:p>
    <w:p w14:paraId="46EE05AA"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 223-ФЗ, и в порядке, определенном в документации о закрытой конкурентной закупке.</w:t>
      </w:r>
    </w:p>
    <w:p w14:paraId="345C30A9"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lastRenderedPageBreak/>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4FC39E6F" w14:textId="77777777"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t xml:space="preserve">РАЗДЕЛ </w:t>
      </w:r>
      <w:r w:rsidRPr="0070597F">
        <w:rPr>
          <w:b/>
          <w:bCs/>
          <w:color w:val="252525"/>
          <w:spacing w:val="-2"/>
          <w:sz w:val="28"/>
          <w:szCs w:val="28"/>
        </w:rPr>
        <w:t>XIV</w:t>
      </w:r>
      <w:r w:rsidRPr="0070597F">
        <w:rPr>
          <w:b/>
          <w:bCs/>
          <w:color w:val="252525"/>
          <w:spacing w:val="-2"/>
          <w:sz w:val="28"/>
          <w:szCs w:val="28"/>
          <w:lang w:val="ru-RU"/>
        </w:rPr>
        <w:t>. ОСОБЕННОСТИ ПРОВЕДЕНИЯ ЗАКУПОК ИНОСТРАННОГО ПРОГРАММНОГО ОБЕСПЕЧЕНИЯ, В ТОМ ЧИСЛЕ В СОСТАВЕ ПРОГРАММНО-АППАРАТНЫХ КОМПЛЕКСОВ</w:t>
      </w:r>
    </w:p>
    <w:p w14:paraId="1EA1D667"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Программное обеспечение, в том числе в составе программно-аппаратных комплексов, используемое Заказчиком на принадлежащих ему значимых объектах критической информационной инфраструктуры, должно быть включено в единый реестр российских программ для электронных вычислительных машин и баз данных или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14:paraId="41AAEB3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Программное обеспечение, предназначенное для обеспечения безопасности значимых объектов критической информационной инфраструктуры Заказчика, а также программное обеспечение, предназначенное для обнаружения, предупреждения и ликвидации последствий компьютерных атак и реагирования на компьютерные инциденты и (или) обмена информацией о компьютерных инцидентах на объектах критической информационной инфраструктуры Заказчика, должно соответствовать настоящим требованиям и требованиям, установленным Федеральной службой по техническому и экспортному контролю и (или) Федеральной службой безопасности РФ в пределах их полномочий, что должно быть подтверждено соответствующим документом (сертификатом).</w:t>
      </w:r>
    </w:p>
    <w:p w14:paraId="550F310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Закупки иностранного программного обеспечения, в том числе в составе программно-аппаратных комплексов, в целях его использования на принадлежащих Заказчику значимых объектах критической информационной инфраструктуры, а также закупки услуг, необходимых для использования этого программного обеспечения на таких объектах, проводятся только по согласованию с соответствующим федеральным органом исполнительной власти, уполномоченным постановлением № 1478 на согласование закупок иностранного программного обеспечения, в том числе в составе программно-аппаратных комплексов.</w:t>
      </w:r>
    </w:p>
    <w:p w14:paraId="42D8469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Порядок согласования закупок иностранного программного обеспечения, в том числе в составе программно-аппаратных комплексов, установлен</w:t>
      </w:r>
      <w:r w:rsidRPr="0070597F">
        <w:rPr>
          <w:rFonts w:hAnsi="Times New Roman" w:cs="Times New Roman"/>
          <w:color w:val="000000"/>
          <w:sz w:val="28"/>
          <w:szCs w:val="28"/>
        </w:rPr>
        <w:t> </w:t>
      </w:r>
      <w:r w:rsidRPr="0070597F">
        <w:rPr>
          <w:rFonts w:hAnsi="Times New Roman" w:cs="Times New Roman"/>
          <w:color w:val="000000"/>
          <w:sz w:val="28"/>
          <w:szCs w:val="28"/>
          <w:lang w:val="ru-RU"/>
        </w:rPr>
        <w:t>в постановлении № 1478.</w:t>
      </w:r>
    </w:p>
    <w:p w14:paraId="5AC6D682" w14:textId="77777777" w:rsidR="0070597F" w:rsidRDefault="0070597F">
      <w:pPr>
        <w:spacing w:line="600" w:lineRule="atLeast"/>
        <w:rPr>
          <w:b/>
          <w:bCs/>
          <w:color w:val="252525"/>
          <w:spacing w:val="-2"/>
          <w:sz w:val="28"/>
          <w:szCs w:val="28"/>
          <w:lang w:val="ru-RU"/>
        </w:rPr>
      </w:pPr>
    </w:p>
    <w:p w14:paraId="034DEDE3" w14:textId="77777777" w:rsidR="0070597F" w:rsidRDefault="0070597F">
      <w:pPr>
        <w:spacing w:line="600" w:lineRule="atLeast"/>
        <w:rPr>
          <w:b/>
          <w:bCs/>
          <w:color w:val="252525"/>
          <w:spacing w:val="-2"/>
          <w:sz w:val="28"/>
          <w:szCs w:val="28"/>
          <w:lang w:val="ru-RU"/>
        </w:rPr>
      </w:pPr>
    </w:p>
    <w:p w14:paraId="7E18C40D" w14:textId="192032EA"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lastRenderedPageBreak/>
        <w:t xml:space="preserve">РАЗДЕЛ </w:t>
      </w:r>
      <w:r w:rsidRPr="0070597F">
        <w:rPr>
          <w:b/>
          <w:bCs/>
          <w:color w:val="252525"/>
          <w:spacing w:val="-2"/>
          <w:sz w:val="28"/>
          <w:szCs w:val="28"/>
        </w:rPr>
        <w:t>XV</w:t>
      </w:r>
      <w:r w:rsidRPr="0070597F">
        <w:rPr>
          <w:b/>
          <w:bCs/>
          <w:color w:val="252525"/>
          <w:spacing w:val="-2"/>
          <w:sz w:val="28"/>
          <w:szCs w:val="28"/>
          <w:lang w:val="ru-RU"/>
        </w:rPr>
        <w:t>. АНТИДЕМПИНГОВЫЕ МЕРЫ</w:t>
      </w:r>
    </w:p>
    <w:p w14:paraId="17262594"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Если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w:t>
      </w:r>
    </w:p>
    <w:p w14:paraId="2D7C662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Если начальная (максимальная) цена договора превышает 50 млн руб. 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w:t>
      </w:r>
      <w:r w:rsidRPr="0070597F">
        <w:rPr>
          <w:sz w:val="28"/>
          <w:szCs w:val="28"/>
          <w:lang w:val="ru-RU"/>
        </w:rPr>
        <w:br/>
      </w:r>
      <w:r w:rsidRPr="0070597F">
        <w:rPr>
          <w:rFonts w:hAnsi="Times New Roman" w:cs="Times New Roman"/>
          <w:color w:val="000000"/>
          <w:sz w:val="28"/>
          <w:szCs w:val="28"/>
          <w:lang w:val="ru-RU"/>
        </w:rPr>
        <w:t>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14:paraId="186883CC"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14:paraId="7C94EC77" w14:textId="77777777" w:rsidR="00D40150" w:rsidRPr="0070597F" w:rsidRDefault="00AF5A99">
      <w:pPr>
        <w:spacing w:line="600" w:lineRule="atLeast"/>
        <w:rPr>
          <w:b/>
          <w:bCs/>
          <w:color w:val="252525"/>
          <w:spacing w:val="-2"/>
          <w:sz w:val="28"/>
          <w:szCs w:val="28"/>
          <w:lang w:val="ru-RU"/>
        </w:rPr>
      </w:pPr>
      <w:r w:rsidRPr="0070597F">
        <w:rPr>
          <w:b/>
          <w:bCs/>
          <w:color w:val="252525"/>
          <w:spacing w:val="-2"/>
          <w:sz w:val="28"/>
          <w:szCs w:val="28"/>
          <w:lang w:val="ru-RU"/>
        </w:rPr>
        <w:t xml:space="preserve">РАЗДЕЛ </w:t>
      </w:r>
      <w:r w:rsidRPr="0070597F">
        <w:rPr>
          <w:b/>
          <w:bCs/>
          <w:color w:val="252525"/>
          <w:spacing w:val="-2"/>
          <w:sz w:val="28"/>
          <w:szCs w:val="28"/>
        </w:rPr>
        <w:t>XVI</w:t>
      </w:r>
      <w:r w:rsidRPr="0070597F">
        <w:rPr>
          <w:b/>
          <w:bCs/>
          <w:color w:val="252525"/>
          <w:spacing w:val="-2"/>
          <w:sz w:val="28"/>
          <w:szCs w:val="28"/>
          <w:lang w:val="ru-RU"/>
        </w:rPr>
        <w:t>. ЗАКЛЮЧИТЕЛЬНЫЕ ПОЛОЖЕНИЯ</w:t>
      </w:r>
    </w:p>
    <w:p w14:paraId="78409CB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1. Настоящее Положение и изменения, вносимые в настоящее Положение, вступают в силу со дня их размещения в ЕИС.</w:t>
      </w:r>
    </w:p>
    <w:p w14:paraId="61CA2D9E"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2. Положение о закупке считается размещенным в ЕИС надлежащим образом после размещения в соответствии с пунктом 4 положения из постановления № 908 в ЕИС документов, предусмотренных пунктом 10 указанного положения.</w:t>
      </w:r>
    </w:p>
    <w:p w14:paraId="2444E556"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3. Изменения в положение о закупке считаются размещенными в ЕИС надлежащим образом после размещения в соответствии с пунктом 4 положения из постановления № 908 в ЕИС документов, предусмотренных пунктом 12 указанного положения.</w:t>
      </w:r>
    </w:p>
    <w:p w14:paraId="021ECD0B"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4. Контроль за соблюдением процедур закупки осуществляется в порядке, установленном законодательством РФ.</w:t>
      </w:r>
    </w:p>
    <w:p w14:paraId="72ACC655" w14:textId="77777777" w:rsidR="00D40150" w:rsidRPr="0070597F" w:rsidRDefault="00AF5A99">
      <w:pPr>
        <w:rPr>
          <w:rFonts w:hAnsi="Times New Roman" w:cs="Times New Roman"/>
          <w:color w:val="000000"/>
          <w:sz w:val="28"/>
          <w:szCs w:val="28"/>
          <w:lang w:val="ru-RU"/>
        </w:rPr>
      </w:pPr>
      <w:r w:rsidRPr="0070597F">
        <w:rPr>
          <w:rFonts w:hAnsi="Times New Roman" w:cs="Times New Roman"/>
          <w:color w:val="000000"/>
          <w:sz w:val="28"/>
          <w:szCs w:val="28"/>
          <w:lang w:val="ru-RU"/>
        </w:rPr>
        <w:t>5. Заказчик при осуществлении закупок руководствуется данным Положением</w:t>
      </w:r>
      <w:r w:rsidRPr="0070597F">
        <w:rPr>
          <w:rFonts w:hAnsi="Times New Roman" w:cs="Times New Roman"/>
          <w:color w:val="000000"/>
          <w:sz w:val="28"/>
          <w:szCs w:val="28"/>
        </w:rPr>
        <w:t> </w:t>
      </w:r>
      <w:r w:rsidRPr="0070597F">
        <w:rPr>
          <w:rFonts w:hAnsi="Times New Roman" w:cs="Times New Roman"/>
          <w:color w:val="000000"/>
          <w:sz w:val="28"/>
          <w:szCs w:val="28"/>
          <w:lang w:val="ru-RU"/>
        </w:rPr>
        <w:t>с момента размещения в ЕИС.</w:t>
      </w:r>
    </w:p>
    <w:sectPr w:rsidR="00D40150" w:rsidRPr="0070597F" w:rsidSect="0070597F">
      <w:pgSz w:w="11907" w:h="16839"/>
      <w:pgMar w:top="567" w:right="851"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39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F3F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D2A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66C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808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B45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C03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E6A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703F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0A60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176E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927514">
    <w:abstractNumId w:val="1"/>
  </w:num>
  <w:num w:numId="2" w16cid:durableId="984966241">
    <w:abstractNumId w:val="7"/>
  </w:num>
  <w:num w:numId="3" w16cid:durableId="1872066396">
    <w:abstractNumId w:val="10"/>
  </w:num>
  <w:num w:numId="4" w16cid:durableId="98572950">
    <w:abstractNumId w:val="2"/>
  </w:num>
  <w:num w:numId="5" w16cid:durableId="2045669299">
    <w:abstractNumId w:val="5"/>
  </w:num>
  <w:num w:numId="6" w16cid:durableId="655229049">
    <w:abstractNumId w:val="3"/>
  </w:num>
  <w:num w:numId="7" w16cid:durableId="1928807955">
    <w:abstractNumId w:val="8"/>
  </w:num>
  <w:num w:numId="8" w16cid:durableId="1829784160">
    <w:abstractNumId w:val="6"/>
  </w:num>
  <w:num w:numId="9" w16cid:durableId="1319387726">
    <w:abstractNumId w:val="9"/>
  </w:num>
  <w:num w:numId="10" w16cid:durableId="1834031941">
    <w:abstractNumId w:val="4"/>
  </w:num>
  <w:num w:numId="11" w16cid:durableId="199629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66114"/>
    <w:rsid w:val="0010261B"/>
    <w:rsid w:val="001B480C"/>
    <w:rsid w:val="00220B12"/>
    <w:rsid w:val="002D33B1"/>
    <w:rsid w:val="002D3591"/>
    <w:rsid w:val="003514A0"/>
    <w:rsid w:val="003E6B8B"/>
    <w:rsid w:val="004E292E"/>
    <w:rsid w:val="004F767F"/>
    <w:rsid w:val="004F7E17"/>
    <w:rsid w:val="0051401C"/>
    <w:rsid w:val="00561DB6"/>
    <w:rsid w:val="005A05CE"/>
    <w:rsid w:val="005A3F6C"/>
    <w:rsid w:val="00653AF6"/>
    <w:rsid w:val="0070597F"/>
    <w:rsid w:val="00737FFC"/>
    <w:rsid w:val="009075C3"/>
    <w:rsid w:val="00AF5A99"/>
    <w:rsid w:val="00B515CA"/>
    <w:rsid w:val="00B73404"/>
    <w:rsid w:val="00B73A5A"/>
    <w:rsid w:val="00B937B1"/>
    <w:rsid w:val="00D14CBB"/>
    <w:rsid w:val="00D40150"/>
    <w:rsid w:val="00E350D8"/>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A033"/>
  <w15:docId w15:val="{92DFCF24-4A9F-4CA6-BE04-15593CA2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D14CBB"/>
    <w:rPr>
      <w:color w:val="0000FF" w:themeColor="hyperlink"/>
      <w:u w:val="single"/>
    </w:rPr>
  </w:style>
  <w:style w:type="character" w:styleId="a4">
    <w:name w:val="Unresolved Mention"/>
    <w:basedOn w:val="a0"/>
    <w:uiPriority w:val="99"/>
    <w:semiHidden/>
    <w:unhideWhenUsed/>
    <w:rsid w:val="00D14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19B6C-2DD5-4063-959D-306480F4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106</Pages>
  <Words>36764</Words>
  <Characters>209560</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description>Подготовлено экспертами Актион-МЦФЭР</dc:description>
  <cp:lastModifiedBy>MUH MADOU</cp:lastModifiedBy>
  <cp:revision>2</cp:revision>
  <dcterms:created xsi:type="dcterms:W3CDTF">2024-05-24T04:13:00Z</dcterms:created>
  <dcterms:modified xsi:type="dcterms:W3CDTF">2024-05-24T04:13:00Z</dcterms:modified>
</cp:coreProperties>
</file>